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2C" w:rsidRPr="00635603" w:rsidRDefault="008D402C" w:rsidP="00F3369A">
      <w:pPr>
        <w:spacing w:after="160" w:line="259" w:lineRule="auto"/>
        <w:rPr>
          <w:rFonts w:cs="Arial"/>
          <w:b/>
          <w:caps/>
          <w:noProof/>
          <w:color w:val="008000"/>
          <w:sz w:val="20"/>
          <w:szCs w:val="20"/>
        </w:rPr>
      </w:pPr>
    </w:p>
    <w:p w:rsidR="004202CB" w:rsidRPr="00635603" w:rsidRDefault="006E3154" w:rsidP="00F3369A">
      <w:pPr>
        <w:spacing w:after="160" w:line="259" w:lineRule="auto"/>
        <w:rPr>
          <w:rFonts w:cs="Arial"/>
          <w:b/>
          <w:caps/>
          <w:noProof/>
          <w:color w:val="008000"/>
          <w:sz w:val="20"/>
          <w:szCs w:val="20"/>
        </w:rPr>
      </w:pPr>
      <w:r>
        <w:rPr>
          <w:rFonts w:cs="Arial"/>
          <w:b/>
          <w:caps/>
          <w:noProof/>
          <w:color w:val="008000"/>
          <w:sz w:val="20"/>
          <w:szCs w:val="20"/>
        </w:rPr>
        <mc:AlternateContent>
          <mc:Choice Requires="wpg">
            <w:drawing>
              <wp:anchor distT="0" distB="0" distL="114300" distR="114300" simplePos="0" relativeHeight="251664384" behindDoc="0" locked="0" layoutInCell="1" allowOverlap="1">
                <wp:simplePos x="0" y="0"/>
                <wp:positionH relativeFrom="column">
                  <wp:posOffset>-430</wp:posOffset>
                </wp:positionH>
                <wp:positionV relativeFrom="paragraph">
                  <wp:posOffset>42890</wp:posOffset>
                </wp:positionV>
                <wp:extent cx="6090285" cy="4492625"/>
                <wp:effectExtent l="0" t="0" r="0" b="3175"/>
                <wp:wrapNone/>
                <wp:docPr id="2" name="Groep 2"/>
                <wp:cNvGraphicFramePr/>
                <a:graphic xmlns:a="http://schemas.openxmlformats.org/drawingml/2006/main">
                  <a:graphicData uri="http://schemas.microsoft.com/office/word/2010/wordprocessingGroup">
                    <wpg:wgp>
                      <wpg:cNvGrpSpPr/>
                      <wpg:grpSpPr>
                        <a:xfrm>
                          <a:off x="0" y="0"/>
                          <a:ext cx="6090285" cy="4492625"/>
                          <a:chOff x="0" y="0"/>
                          <a:chExt cx="6090285" cy="4492625"/>
                        </a:xfrm>
                      </wpg:grpSpPr>
                      <wps:wsp>
                        <wps:cNvPr id="217" name="Tekstvak 2"/>
                        <wps:cNvSpPr txBox="1">
                          <a:spLocks noChangeArrowheads="1"/>
                        </wps:cNvSpPr>
                        <wps:spPr bwMode="auto">
                          <a:xfrm>
                            <a:off x="0" y="0"/>
                            <a:ext cx="6090285" cy="4492625"/>
                          </a:xfrm>
                          <a:prstGeom prst="rect">
                            <a:avLst/>
                          </a:prstGeom>
                          <a:noFill/>
                          <a:ln w="9525">
                            <a:noFill/>
                            <a:miter lim="800000"/>
                            <a:headEnd/>
                            <a:tailEnd/>
                          </a:ln>
                        </wps:spPr>
                        <wps:txbx>
                          <w:txbxContent>
                            <w:p w:rsidR="001477CF" w:rsidRDefault="00B87033" w:rsidP="004202CB">
                              <w:pPr>
                                <w:tabs>
                                  <w:tab w:val="right" w:pos="9072"/>
                                </w:tabs>
                              </w:pPr>
                              <w:r w:rsidRPr="007301AA">
                                <w:rPr>
                                  <w:noProof/>
                                </w:rPr>
                                <w:drawing>
                                  <wp:inline distT="0" distB="0" distL="0" distR="0" wp14:anchorId="4292FC86" wp14:editId="1BEE6F22">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rsidR="001477CF">
                                <w:tab/>
                              </w:r>
                            </w:p>
                            <w:p w:rsidR="001477CF" w:rsidRDefault="001477CF" w:rsidP="004202CB">
                              <w:pPr>
                                <w:tabs>
                                  <w:tab w:val="left" w:pos="4536"/>
                                </w:tabs>
                              </w:pPr>
                              <w:r>
                                <w:tab/>
                              </w:r>
                              <w:r w:rsidRPr="00E9591D">
                                <w:rPr>
                                  <w:rFonts w:cs="Arial"/>
                                  <w:b/>
                                  <w:noProof/>
                                </w:rPr>
                                <w:drawing>
                                  <wp:inline distT="0" distB="0" distL="0" distR="0" wp14:anchorId="328BCD16" wp14:editId="38479850">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8" name="Tekstvak 58"/>
                        <wps:cNvSpPr txBox="1"/>
                        <wps:spPr>
                          <a:xfrm>
                            <a:off x="3124800" y="1411200"/>
                            <a:ext cx="2577525" cy="5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CF" w:rsidRPr="00E9591D" w:rsidRDefault="001477CF">
                              <w:pPr>
                                <w:rPr>
                                  <w:rFonts w:cs="Arial"/>
                                  <w:b/>
                                  <w:color w:val="FFFFFF" w:themeColor="background1"/>
                                  <w:sz w:val="56"/>
                                  <w:szCs w:val="56"/>
                                </w:rPr>
                              </w:pPr>
                              <w:r w:rsidRPr="00E9591D">
                                <w:rPr>
                                  <w:rFonts w:cs="Arial"/>
                                  <w:b/>
                                  <w:color w:val="FFFFFF" w:themeColor="background1"/>
                                  <w:sz w:val="56"/>
                                  <w:szCs w:val="56"/>
                                </w:rPr>
                                <w:t>SISA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kstvak 2"/>
                        <wps:cNvSpPr txBox="1">
                          <a:spLocks noChangeArrowheads="1"/>
                        </wps:cNvSpPr>
                        <wps:spPr bwMode="auto">
                          <a:xfrm>
                            <a:off x="3024000" y="158400"/>
                            <a:ext cx="2837815" cy="617220"/>
                          </a:xfrm>
                          <a:prstGeom prst="rect">
                            <a:avLst/>
                          </a:prstGeom>
                          <a:noFill/>
                          <a:ln w="9525">
                            <a:noFill/>
                            <a:miter lim="800000"/>
                            <a:headEnd/>
                            <a:tailEnd/>
                          </a:ln>
                        </wps:spPr>
                        <wps:txbx>
                          <w:txbxContent>
                            <w:p w:rsidR="0078549C" w:rsidRDefault="0078549C">
                              <w:r>
                                <w:rPr>
                                  <w:noProof/>
                                </w:rPr>
                                <w:drawing>
                                  <wp:inline distT="0" distB="0" distL="0" distR="0" wp14:anchorId="2DAB0E4E" wp14:editId="165086A1">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10">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id="Groep 2" o:spid="_x0000_s1026" style="position:absolute;margin-left:-.05pt;margin-top:3.4pt;width:479.55pt;height:353.75pt;z-index:251664384" coordsize="60902,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SrQMAAIALAAAOAAAAZHJzL2Uyb0RvYy54bWzUVk1v2zgQvS+w/4HgfaOPWLYjRCm8aRMs&#10;kLbBJkXPNEVZQiQOl6Qtp7++Q1KSU3eLRdt00fogU+SQmnkz7w3PX+y7luyENg3IgiYnMSVCcigb&#10;uSnou/urP5aUGMtkyVqQoqCPwtAXF7//dt6rXKRQQ1sKTfAQafJeFbS2VuVRZHgtOmZOQAmJixXo&#10;jll81Zuo1KzH07s2SuN4HvWgS6WBC2Nw9mVYpBf+/KoS3L6tKiMsaQuKvln/1P65ds/o4pzlG81U&#10;3fDBDfYNXnSskfjR6aiXzDKy1c1nR3UN12CgsiccugiqquHCx4DRJPFRNNcatsrHssn7jZpgQmiP&#10;cPrmY/mb3a0mTVnQlBLJOkwRflUokjpoerXJ0eJaqzt1q4eJTXhz0e4r3bl/jIPsPaiPE6hibwnH&#10;yXl8FqfLjBKOa7PZWTpPswA7rzE3n+3j9av/2BmNH46cf5M7vcISMgeUzPehdFczJTz4xmEwopQs&#10;RpzuxYOxO/YwQuXNHE7E7v8EjDzxFWHUDfAHQyRc1kxuxEpr6GvBSvQvcUBgFNNWB7nJjTtk3b+G&#10;EtPBthb8Qd8D9gQZy5U29lpAR9ygoBop4o9nuxtjnTsHE5daCVdN2+I8y1tJ+oKeZZi/o5Wuscji&#10;tukKuozdLyTYRflKln6zZU0bxviBVg5hu0hDzHa/3qOhC38N5SMCoCGwFdUFBzXoD5T0yNSCmn+2&#10;TAtK2r8kgniWzGaO2v5lli1SfNFPV9ZPV5jkeFRBLSVheGm9HISIVgh21XgYDp4MvmJtBf9+eJFl&#10;KJqBi1ON4dSADtbip0U2zAcoR2pMnDxN0hnmhBJkXzJLEhTNkJyRn2m2WLiUen5m82QeDJ6xYuan&#10;WfxpxQwlwHLhJXoovLH0BxLYx1aEsvtbVChRXmDchG8O4rLVZMdQ1hnnQtpAJVdaaO2sKizbr9k4&#10;2Lutwauv2Tzt8F8GaafNXSNB++iP3C4fRperYD9SIsTtwHCc8NrsLQ8FOVHDKH7VII1vmLG3TGPn&#10;wkQ7vrzFR9UC0hWGESWOQf82/7z8ktvuEjArCfZ9xf3Q8dG247DS0L3Hpr1yrMalLxGSYNPnYrXy&#10;RtgsFbM38k7xUVedfN3v3zOtBiWzWNFvYJRtlh8JWrB1+ZHwc9AcITpi+dB0p3bw/3SS0zidOc32&#10;EpEtcXykEMvTxTIZFGKeLFJUWBSdZ1SIH9hThrvNL9Ba/G0Gr3ke2eFK6u6RT9+9RhwuzhcfAQAA&#10;//8DAFBLAwQUAAYACAAAACEADzgbEd4AAAAHAQAADwAAAGRycy9kb3ducmV2LnhtbEyPQUvDQBSE&#10;74L/YXmCt3az1lYbsymlqKdSsBXE2zb7moRm34bsNkn/vc+THocZZr7JVqNrRI9dqD1pUNMEBFLh&#10;bU2lhs/D2+QZRIiGrGk8oYYrBljltzeZSa0f6AP7fSwFl1BIjYYqxjaVMhQVOhOmvkVi7+Q7ZyLL&#10;rpS2MwOXu0Y+JMlCOlMTL1SmxU2FxXl/cRreBzOsZ+q1355Pm+v3Yb772irU+v5uXL+AiDjGvzD8&#10;4jM65Mx09BeyQTQaJoqDGhbMz+5yvuRnRw1P6nEGMs/kf/78BwAA//8DAFBLAQItABQABgAIAAAA&#10;IQC2gziS/gAAAOEBAAATAAAAAAAAAAAAAAAAAAAAAABbQ29udGVudF9UeXBlc10ueG1sUEsBAi0A&#10;FAAGAAgAAAAhADj9If/WAAAAlAEAAAsAAAAAAAAAAAAAAAAALwEAAF9yZWxzLy5yZWxzUEsBAi0A&#10;FAAGAAgAAAAhADK771KtAwAAgAsAAA4AAAAAAAAAAAAAAAAALgIAAGRycy9lMm9Eb2MueG1sUEsB&#10;Ai0AFAAGAAgAAAAhAA84GxHeAAAABwEAAA8AAAAAAAAAAAAAAAAABwYAAGRycy9kb3ducmV2Lnht&#10;bFBLBQYAAAAABAAEAPMAAAASBwAAAAA=&#10;">
                <v:shapetype id="_x0000_t202" coordsize="21600,21600" o:spt="202" path="m,l,21600r21600,l21600,xe">
                  <v:stroke joinstyle="miter"/>
                  <v:path gradientshapeok="t" o:connecttype="rect"/>
                </v:shapetype>
                <v:shape id="Tekstvak 2" o:spid="_x0000_s1027" type="#_x0000_t202" style="position:absolute;width:60902;height:44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1477CF" w:rsidRDefault="00B87033" w:rsidP="004202CB">
                        <w:pPr>
                          <w:tabs>
                            <w:tab w:val="right" w:pos="9072"/>
                          </w:tabs>
                        </w:pPr>
                        <w:r w:rsidRPr="007301AA">
                          <w:rPr>
                            <w:noProof/>
                          </w:rPr>
                          <w:drawing>
                            <wp:inline distT="0" distB="0" distL="0" distR="0" wp14:anchorId="4292FC86" wp14:editId="1BEE6F22">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rsidR="001477CF">
                          <w:tab/>
                        </w:r>
                      </w:p>
                      <w:p w:rsidR="001477CF" w:rsidRDefault="001477CF" w:rsidP="004202CB">
                        <w:pPr>
                          <w:tabs>
                            <w:tab w:val="left" w:pos="4536"/>
                          </w:tabs>
                        </w:pPr>
                        <w:r>
                          <w:tab/>
                        </w:r>
                        <w:r w:rsidRPr="00E9591D">
                          <w:rPr>
                            <w:rFonts w:cs="Arial"/>
                            <w:b/>
                            <w:noProof/>
                          </w:rPr>
                          <w:drawing>
                            <wp:inline distT="0" distB="0" distL="0" distR="0" wp14:anchorId="328BCD16" wp14:editId="38479850">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v:textbox>
                </v:shape>
                <v:shape id="Tekstvak 58" o:spid="_x0000_s1028" type="#_x0000_t202" style="position:absolute;left:31248;top:14112;width:25775;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1477CF" w:rsidRPr="00E9591D" w:rsidRDefault="001477CF">
                        <w:pPr>
                          <w:rPr>
                            <w:rFonts w:cs="Arial"/>
                            <w:b/>
                            <w:color w:val="FFFFFF" w:themeColor="background1"/>
                            <w:sz w:val="56"/>
                            <w:szCs w:val="56"/>
                          </w:rPr>
                        </w:pPr>
                        <w:r w:rsidRPr="00E9591D">
                          <w:rPr>
                            <w:rFonts w:cs="Arial"/>
                            <w:b/>
                            <w:color w:val="FFFFFF" w:themeColor="background1"/>
                            <w:sz w:val="56"/>
                            <w:szCs w:val="56"/>
                          </w:rPr>
                          <w:t>SISA Protocol</w:t>
                        </w:r>
                      </w:p>
                    </w:txbxContent>
                  </v:textbox>
                </v:shape>
                <v:shape id="Tekstvak 2" o:spid="_x0000_s1029" type="#_x0000_t202" style="position:absolute;left:30240;top:1584;width:2837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78549C" w:rsidRDefault="0078549C">
                        <w:r>
                          <w:rPr>
                            <w:noProof/>
                          </w:rPr>
                          <w:drawing>
                            <wp:inline distT="0" distB="0" distL="0" distR="0" wp14:anchorId="2DAB0E4E" wp14:editId="165086A1">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10">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group>
            </w:pict>
          </mc:Fallback>
        </mc:AlternateContent>
      </w: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4202CB">
      <w:pPr>
        <w:rPr>
          <w:rFonts w:cs="Arial"/>
          <w:b/>
          <w:color w:val="44546A" w:themeColor="text2"/>
          <w:sz w:val="36"/>
          <w:szCs w:val="36"/>
        </w:rPr>
      </w:pPr>
    </w:p>
    <w:p w:rsidR="004202CB" w:rsidRPr="00635603" w:rsidRDefault="004202CB" w:rsidP="004202CB">
      <w:pPr>
        <w:rPr>
          <w:rFonts w:cs="Arial"/>
          <w:b/>
          <w:color w:val="44546A" w:themeColor="text2"/>
          <w:sz w:val="36"/>
          <w:szCs w:val="36"/>
        </w:rPr>
      </w:pPr>
    </w:p>
    <w:p w:rsidR="004202CB" w:rsidRPr="00635603" w:rsidRDefault="004202CB" w:rsidP="004202CB">
      <w:pPr>
        <w:rPr>
          <w:rFonts w:cs="Arial"/>
          <w:b/>
          <w:color w:val="44546A" w:themeColor="text2"/>
          <w:sz w:val="36"/>
          <w:szCs w:val="36"/>
        </w:rPr>
      </w:pPr>
    </w:p>
    <w:p w:rsidR="004202CB" w:rsidRPr="00635603" w:rsidRDefault="004202CB"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4202CB" w:rsidRPr="00635603" w:rsidRDefault="004202CB" w:rsidP="006B7AC0">
      <w:pPr>
        <w:jc w:val="center"/>
        <w:rPr>
          <w:rFonts w:cs="Arial"/>
          <w:sz w:val="36"/>
          <w:szCs w:val="36"/>
        </w:rPr>
      </w:pPr>
      <w:permStart w:id="1747742639" w:edGrp="everyone"/>
      <w:r w:rsidRPr="00635603">
        <w:rPr>
          <w:rFonts w:cs="Arial"/>
          <w:b/>
          <w:sz w:val="40"/>
          <w:szCs w:val="40"/>
        </w:rPr>
        <w:t>&lt;</w:t>
      </w:r>
      <w:bookmarkStart w:id="0" w:name="_GoBack"/>
      <w:bookmarkEnd w:id="0"/>
      <w:r w:rsidRPr="00635603">
        <w:rPr>
          <w:rFonts w:cs="Arial"/>
          <w:b/>
          <w:sz w:val="40"/>
          <w:szCs w:val="40"/>
        </w:rPr>
        <w:t>naam organisatie&gt;</w:t>
      </w:r>
      <w:permEnd w:id="1747742639"/>
    </w:p>
    <w:p w:rsidR="004202CB" w:rsidRPr="00635603" w:rsidRDefault="004202CB" w:rsidP="004202CB">
      <w:pPr>
        <w:rPr>
          <w:rFonts w:cs="Arial"/>
          <w:sz w:val="36"/>
          <w:szCs w:val="36"/>
        </w:rPr>
      </w:pPr>
    </w:p>
    <w:p w:rsidR="004202CB" w:rsidRPr="00635603" w:rsidRDefault="004202CB" w:rsidP="004202CB">
      <w:pPr>
        <w:rPr>
          <w:rFonts w:cs="Arial"/>
          <w:sz w:val="36"/>
          <w:szCs w:val="36"/>
        </w:rPr>
      </w:pPr>
    </w:p>
    <w:p w:rsidR="004202CB" w:rsidRPr="00635603" w:rsidRDefault="004202CB"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4202CB" w:rsidRPr="00635603" w:rsidRDefault="004202CB" w:rsidP="004202CB">
      <w:pPr>
        <w:rPr>
          <w:rFonts w:cs="Arial"/>
        </w:rPr>
      </w:pPr>
      <w:permStart w:id="1715807476" w:edGrp="everyone"/>
      <w:r w:rsidRPr="00635603">
        <w:rPr>
          <w:rFonts w:cs="Arial"/>
        </w:rPr>
        <w:t xml:space="preserve">Versie </w:t>
      </w:r>
      <w:r w:rsidR="005C62B8" w:rsidRPr="00635603">
        <w:rPr>
          <w:rFonts w:cs="Arial"/>
        </w:rPr>
        <w:t>&lt;</w:t>
      </w:r>
      <w:r w:rsidRPr="00635603">
        <w:rPr>
          <w:rFonts w:cs="Arial"/>
        </w:rPr>
        <w:t>xxx</w:t>
      </w:r>
      <w:r w:rsidR="005C62B8" w:rsidRPr="00635603">
        <w:rPr>
          <w:rFonts w:cs="Arial"/>
        </w:rPr>
        <w:t>&gt;</w:t>
      </w:r>
      <w:r w:rsidRPr="00635603">
        <w:rPr>
          <w:rFonts w:cs="Arial"/>
        </w:rPr>
        <w:t>: &lt;datum&gt;</w:t>
      </w:r>
    </w:p>
    <w:p w:rsidR="004202CB" w:rsidRPr="00635603" w:rsidRDefault="004202CB" w:rsidP="00F3369A">
      <w:pPr>
        <w:spacing w:after="160" w:line="259" w:lineRule="auto"/>
        <w:rPr>
          <w:rFonts w:cs="Arial"/>
          <w:b/>
          <w:caps/>
          <w:noProof/>
          <w:sz w:val="20"/>
          <w:szCs w:val="20"/>
        </w:rPr>
        <w:sectPr w:rsidR="004202CB" w:rsidRPr="00635603" w:rsidSect="00C967DA">
          <w:footerReference w:type="default" r:id="rId11"/>
          <w:pgSz w:w="11906" w:h="16838" w:code="9"/>
          <w:pgMar w:top="1418" w:right="1418" w:bottom="1418" w:left="1418" w:header="709" w:footer="709" w:gutter="0"/>
          <w:cols w:space="708"/>
          <w:docGrid w:linePitch="360"/>
        </w:sectPr>
      </w:pPr>
    </w:p>
    <w:permEnd w:id="1715807476"/>
    <w:p w:rsidR="005C62B8" w:rsidRPr="00635603" w:rsidRDefault="005C62B8" w:rsidP="005C62B8">
      <w:pPr>
        <w:rPr>
          <w:rFonts w:cs="Arial"/>
          <w:b/>
          <w:caps/>
          <w:color w:val="008000"/>
          <w:sz w:val="20"/>
          <w:szCs w:val="20"/>
        </w:rPr>
      </w:pPr>
      <w:r w:rsidRPr="00635603">
        <w:rPr>
          <w:rFonts w:cs="Arial"/>
          <w:b/>
          <w:caps/>
          <w:color w:val="008000"/>
          <w:sz w:val="20"/>
          <w:szCs w:val="20"/>
        </w:rPr>
        <w:lastRenderedPageBreak/>
        <w:t>Protocol</w:t>
      </w:r>
      <w:r w:rsidR="00074BAA" w:rsidRPr="00635603">
        <w:rPr>
          <w:rFonts w:cs="Arial"/>
          <w:b/>
          <w:caps/>
          <w:color w:val="008000"/>
          <w:sz w:val="20"/>
          <w:szCs w:val="20"/>
        </w:rPr>
        <w:t xml:space="preserve"> Multisignaal sisa</w:t>
      </w:r>
    </w:p>
    <w:p w:rsidR="005C62B8" w:rsidRPr="00635603" w:rsidRDefault="005C62B8" w:rsidP="005C62B8">
      <w:pPr>
        <w:rPr>
          <w:rFonts w:cs="Arial"/>
          <w:sz w:val="20"/>
          <w:szCs w:val="20"/>
        </w:rPr>
      </w:pPr>
      <w:r w:rsidRPr="00635603">
        <w:rPr>
          <w:rFonts w:cs="Arial"/>
          <w:sz w:val="20"/>
          <w:szCs w:val="20"/>
        </w:rPr>
        <w:t xml:space="preserve">In dit protocol wordt beschreven hoe </w:t>
      </w:r>
      <w:r w:rsidR="00E34852">
        <w:rPr>
          <w:rFonts w:cs="Arial"/>
          <w:sz w:val="20"/>
          <w:szCs w:val="20"/>
        </w:rPr>
        <w:t xml:space="preserve">de regionale verwijsindex, </w:t>
      </w:r>
      <w:r w:rsidR="00074BAA" w:rsidRPr="00635603">
        <w:rPr>
          <w:rFonts w:cs="Arial"/>
          <w:sz w:val="20"/>
          <w:szCs w:val="20"/>
        </w:rPr>
        <w:t xml:space="preserve">Multisignaal </w:t>
      </w:r>
      <w:r w:rsidRPr="00635603">
        <w:rPr>
          <w:rFonts w:cs="Arial"/>
          <w:sz w:val="20"/>
          <w:szCs w:val="20"/>
        </w:rPr>
        <w:t>SISA</w:t>
      </w:r>
      <w:r w:rsidR="00074BAA" w:rsidRPr="00635603">
        <w:rPr>
          <w:rFonts w:cs="Arial"/>
          <w:sz w:val="20"/>
          <w:szCs w:val="20"/>
        </w:rPr>
        <w:t xml:space="preserve"> (verder: SISA)</w:t>
      </w:r>
      <w:r w:rsidRPr="00635603">
        <w:rPr>
          <w:rFonts w:cs="Arial"/>
          <w:sz w:val="20"/>
          <w:szCs w:val="20"/>
        </w:rPr>
        <w:t xml:space="preserve"> binnen de zorgstructuur en het kwaliteitsbeleid van de organisatie is geïmplementeerd </w:t>
      </w:r>
      <w:r w:rsidR="004834BF" w:rsidRPr="00635603">
        <w:rPr>
          <w:rFonts w:cs="Arial"/>
          <w:sz w:val="20"/>
          <w:szCs w:val="20"/>
        </w:rPr>
        <w:t>en</w:t>
      </w:r>
      <w:r w:rsidR="004834BF">
        <w:rPr>
          <w:rFonts w:cs="Arial"/>
          <w:sz w:val="20"/>
          <w:szCs w:val="20"/>
        </w:rPr>
        <w:t xml:space="preserve"> dit </w:t>
      </w:r>
      <w:r w:rsidRPr="00635603">
        <w:rPr>
          <w:rFonts w:cs="Arial"/>
          <w:sz w:val="20"/>
          <w:szCs w:val="20"/>
        </w:rPr>
        <w:t>omvat de volgende onderdelen:</w:t>
      </w:r>
    </w:p>
    <w:p w:rsidR="003A0C5D" w:rsidRPr="00635603" w:rsidRDefault="003A0C5D" w:rsidP="003A0C5D">
      <w:pPr>
        <w:pStyle w:val="Lijstalinea"/>
        <w:numPr>
          <w:ilvl w:val="0"/>
          <w:numId w:val="7"/>
        </w:numPr>
        <w:spacing w:line="240" w:lineRule="auto"/>
        <w:ind w:left="284" w:hanging="284"/>
        <w:rPr>
          <w:szCs w:val="20"/>
        </w:rPr>
      </w:pPr>
      <w:r w:rsidRPr="00635603">
        <w:rPr>
          <w:szCs w:val="20"/>
        </w:rPr>
        <w:t>Profiel organisatie</w:t>
      </w:r>
    </w:p>
    <w:p w:rsidR="002E7858" w:rsidRPr="00635603" w:rsidRDefault="002E7858" w:rsidP="003A0C5D">
      <w:pPr>
        <w:pStyle w:val="Lijstalinea"/>
        <w:numPr>
          <w:ilvl w:val="0"/>
          <w:numId w:val="7"/>
        </w:numPr>
        <w:spacing w:line="240" w:lineRule="auto"/>
        <w:ind w:left="284" w:hanging="284"/>
        <w:rPr>
          <w:szCs w:val="20"/>
        </w:rPr>
      </w:pPr>
      <w:r w:rsidRPr="00635603">
        <w:rPr>
          <w:szCs w:val="20"/>
        </w:rPr>
        <w:t>Signalering</w:t>
      </w:r>
    </w:p>
    <w:p w:rsidR="007B5663" w:rsidRPr="00635603" w:rsidRDefault="00EE76FE" w:rsidP="003A0C5D">
      <w:pPr>
        <w:pStyle w:val="Lijstalinea"/>
        <w:numPr>
          <w:ilvl w:val="0"/>
          <w:numId w:val="7"/>
        </w:numPr>
        <w:spacing w:line="240" w:lineRule="auto"/>
        <w:ind w:left="284" w:hanging="284"/>
        <w:rPr>
          <w:szCs w:val="20"/>
        </w:rPr>
      </w:pPr>
      <w:r w:rsidRPr="00635603">
        <w:rPr>
          <w:szCs w:val="20"/>
        </w:rPr>
        <w:t>Proces</w:t>
      </w:r>
    </w:p>
    <w:p w:rsidR="002E7858" w:rsidRPr="00635603" w:rsidRDefault="002E7858" w:rsidP="002E7858">
      <w:pPr>
        <w:pStyle w:val="Lijstalinea"/>
        <w:numPr>
          <w:ilvl w:val="0"/>
          <w:numId w:val="7"/>
        </w:numPr>
        <w:spacing w:line="240" w:lineRule="auto"/>
        <w:ind w:left="284" w:hanging="284"/>
        <w:rPr>
          <w:szCs w:val="20"/>
        </w:rPr>
      </w:pPr>
      <w:r w:rsidRPr="00635603">
        <w:rPr>
          <w:szCs w:val="20"/>
        </w:rPr>
        <w:t>B</w:t>
      </w:r>
      <w:r w:rsidR="00F66839">
        <w:rPr>
          <w:szCs w:val="20"/>
        </w:rPr>
        <w:t>orging</w:t>
      </w:r>
    </w:p>
    <w:p w:rsidR="00225B0F" w:rsidRPr="00635603" w:rsidRDefault="007B5663" w:rsidP="003A0C5D">
      <w:pPr>
        <w:pStyle w:val="Lijstalinea"/>
        <w:numPr>
          <w:ilvl w:val="0"/>
          <w:numId w:val="7"/>
        </w:numPr>
        <w:spacing w:line="240" w:lineRule="auto"/>
        <w:ind w:left="284" w:hanging="284"/>
        <w:rPr>
          <w:szCs w:val="20"/>
        </w:rPr>
      </w:pPr>
      <w:r w:rsidRPr="00635603">
        <w:rPr>
          <w:szCs w:val="20"/>
        </w:rPr>
        <w:t>Communicatie</w:t>
      </w:r>
    </w:p>
    <w:p w:rsidR="005C62B8" w:rsidRPr="00635603" w:rsidRDefault="005C62B8" w:rsidP="005C62B8">
      <w:pPr>
        <w:rPr>
          <w:rFonts w:cs="Arial"/>
          <w:sz w:val="20"/>
          <w:szCs w:val="20"/>
        </w:rPr>
      </w:pPr>
    </w:p>
    <w:p w:rsidR="001570C6" w:rsidRPr="00635603" w:rsidRDefault="001570C6" w:rsidP="005C62B8">
      <w:pPr>
        <w:rPr>
          <w:rFonts w:cs="Arial"/>
          <w:sz w:val="20"/>
          <w:szCs w:val="20"/>
        </w:rPr>
      </w:pPr>
    </w:p>
    <w:p w:rsidR="00E77F90" w:rsidRPr="00635603" w:rsidRDefault="00E77F90" w:rsidP="00E77F90">
      <w:pPr>
        <w:rPr>
          <w:rFonts w:cs="Arial"/>
          <w:b/>
          <w:caps/>
          <w:color w:val="008000"/>
          <w:sz w:val="20"/>
          <w:szCs w:val="20"/>
        </w:rPr>
      </w:pPr>
      <w:r w:rsidRPr="00635603">
        <w:rPr>
          <w:rFonts w:cs="Arial"/>
          <w:b/>
          <w:caps/>
          <w:color w:val="008000"/>
          <w:sz w:val="20"/>
          <w:szCs w:val="20"/>
        </w:rPr>
        <w:t>Wat is SISA?</w:t>
      </w:r>
    </w:p>
    <w:p w:rsidR="00715C37" w:rsidRPr="00635603" w:rsidRDefault="00FE227D" w:rsidP="00E77F90">
      <w:pPr>
        <w:rPr>
          <w:rFonts w:cs="Arial"/>
          <w:sz w:val="20"/>
          <w:szCs w:val="20"/>
        </w:rPr>
      </w:pPr>
      <w:r w:rsidRPr="00635603">
        <w:rPr>
          <w:rFonts w:cs="Arial"/>
          <w:sz w:val="20"/>
          <w:szCs w:val="20"/>
        </w:rPr>
        <w:t xml:space="preserve">Iedere gemeente in Nederland </w:t>
      </w:r>
      <w:r w:rsidR="004834BF">
        <w:rPr>
          <w:rFonts w:cs="Arial"/>
          <w:sz w:val="20"/>
          <w:szCs w:val="20"/>
        </w:rPr>
        <w:t>is aangesloten op een</w:t>
      </w:r>
      <w:r w:rsidRPr="00635603">
        <w:rPr>
          <w:rFonts w:cs="Arial"/>
          <w:sz w:val="20"/>
          <w:szCs w:val="20"/>
        </w:rPr>
        <w:t xml:space="preserve"> verwijsindex</w:t>
      </w:r>
      <w:r w:rsidR="00D173DF">
        <w:rPr>
          <w:rFonts w:cs="Arial"/>
          <w:sz w:val="20"/>
          <w:szCs w:val="20"/>
        </w:rPr>
        <w:t xml:space="preserve">. Alle verwijsindexen zijn </w:t>
      </w:r>
      <w:r w:rsidRPr="00635603">
        <w:rPr>
          <w:rFonts w:cs="Arial"/>
          <w:sz w:val="20"/>
          <w:szCs w:val="20"/>
        </w:rPr>
        <w:t xml:space="preserve">aan elkaar verbonden via </w:t>
      </w:r>
      <w:r w:rsidR="00FE77FC" w:rsidRPr="00635603">
        <w:rPr>
          <w:rFonts w:cs="Arial"/>
          <w:sz w:val="20"/>
          <w:szCs w:val="20"/>
        </w:rPr>
        <w:t>de landelijke verwijsindex (</w:t>
      </w:r>
      <w:r w:rsidRPr="00635603">
        <w:rPr>
          <w:rFonts w:cs="Arial"/>
          <w:sz w:val="20"/>
          <w:szCs w:val="20"/>
        </w:rPr>
        <w:t>VIR</w:t>
      </w:r>
      <w:r w:rsidR="00FE77FC" w:rsidRPr="00635603">
        <w:rPr>
          <w:rFonts w:cs="Arial"/>
          <w:sz w:val="20"/>
          <w:szCs w:val="20"/>
        </w:rPr>
        <w:t>)</w:t>
      </w:r>
      <w:r w:rsidRPr="00635603">
        <w:rPr>
          <w:rFonts w:cs="Arial"/>
          <w:sz w:val="20"/>
          <w:szCs w:val="20"/>
        </w:rPr>
        <w:t xml:space="preserve">. </w:t>
      </w:r>
      <w:r w:rsidR="00E77F90" w:rsidRPr="00635603">
        <w:rPr>
          <w:rFonts w:cs="Arial"/>
          <w:sz w:val="20"/>
          <w:szCs w:val="20"/>
        </w:rPr>
        <w:t xml:space="preserve">SISA is de </w:t>
      </w:r>
      <w:r w:rsidRPr="00635603">
        <w:rPr>
          <w:rFonts w:cs="Arial"/>
          <w:sz w:val="20"/>
          <w:szCs w:val="20"/>
        </w:rPr>
        <w:t xml:space="preserve">regionale </w:t>
      </w:r>
      <w:r w:rsidR="00E77F90" w:rsidRPr="00635603">
        <w:rPr>
          <w:rFonts w:cs="Arial"/>
          <w:sz w:val="20"/>
          <w:szCs w:val="20"/>
        </w:rPr>
        <w:t>verwijsindex voor Rotterdam en 13 omliggende gemeenten.</w:t>
      </w:r>
      <w:r w:rsidR="00511BF3" w:rsidRPr="00635603">
        <w:rPr>
          <w:rFonts w:cs="Arial"/>
          <w:sz w:val="20"/>
          <w:szCs w:val="20"/>
        </w:rPr>
        <w:t xml:space="preserve"> </w:t>
      </w:r>
      <w:r w:rsidR="00FE77FC" w:rsidRPr="00635603">
        <w:rPr>
          <w:rFonts w:cs="Arial"/>
          <w:sz w:val="20"/>
          <w:szCs w:val="20"/>
        </w:rPr>
        <w:t xml:space="preserve">SISA is het SamenwerkingsInstrument Sluitende Aanpak maar staat ook voor Signaleren en Samenwerken. </w:t>
      </w:r>
      <w:r w:rsidR="00511BF3" w:rsidRPr="00635603">
        <w:rPr>
          <w:rFonts w:cs="Arial"/>
          <w:sz w:val="20"/>
          <w:szCs w:val="20"/>
        </w:rPr>
        <w:t xml:space="preserve">Het is een </w:t>
      </w:r>
      <w:r w:rsidR="00DF2D4C" w:rsidRPr="00635603">
        <w:rPr>
          <w:rFonts w:cs="Arial"/>
          <w:sz w:val="20"/>
          <w:szCs w:val="20"/>
        </w:rPr>
        <w:t>(</w:t>
      </w:r>
      <w:r w:rsidR="00511BF3" w:rsidRPr="00635603">
        <w:rPr>
          <w:rFonts w:cs="Arial"/>
          <w:sz w:val="20"/>
          <w:szCs w:val="20"/>
        </w:rPr>
        <w:t>computer</w:t>
      </w:r>
      <w:r w:rsidR="00DF2D4C" w:rsidRPr="00635603">
        <w:rPr>
          <w:rFonts w:cs="Arial"/>
          <w:sz w:val="20"/>
          <w:szCs w:val="20"/>
        </w:rPr>
        <w:t>)</w:t>
      </w:r>
      <w:r w:rsidR="00511BF3" w:rsidRPr="00635603">
        <w:rPr>
          <w:rFonts w:cs="Arial"/>
          <w:sz w:val="20"/>
          <w:szCs w:val="20"/>
        </w:rPr>
        <w:t xml:space="preserve">systeem dat inzichtelijk maakt welke </w:t>
      </w:r>
      <w:r w:rsidR="00FE77FC" w:rsidRPr="00635603">
        <w:rPr>
          <w:rFonts w:cs="Arial"/>
          <w:sz w:val="20"/>
          <w:szCs w:val="20"/>
        </w:rPr>
        <w:t xml:space="preserve">professionals </w:t>
      </w:r>
      <w:r w:rsidR="00511BF3" w:rsidRPr="00635603">
        <w:rPr>
          <w:rFonts w:cs="Arial"/>
          <w:sz w:val="20"/>
          <w:szCs w:val="20"/>
        </w:rPr>
        <w:t xml:space="preserve">betrokken zijn rondom een </w:t>
      </w:r>
      <w:r w:rsidR="00FE77FC" w:rsidRPr="00635603">
        <w:rPr>
          <w:rFonts w:cs="Arial"/>
          <w:sz w:val="20"/>
          <w:szCs w:val="20"/>
        </w:rPr>
        <w:t xml:space="preserve">jeugdige van 0 </w:t>
      </w:r>
      <w:r w:rsidR="00511BF3" w:rsidRPr="00635603">
        <w:rPr>
          <w:rFonts w:cs="Arial"/>
          <w:sz w:val="20"/>
          <w:szCs w:val="20"/>
        </w:rPr>
        <w:t>tot 23 jaar</w:t>
      </w:r>
      <w:r w:rsidR="00E34852">
        <w:rPr>
          <w:rFonts w:cs="Arial"/>
          <w:sz w:val="20"/>
          <w:szCs w:val="20"/>
        </w:rPr>
        <w:t xml:space="preserve"> of diens gezinssysteem</w:t>
      </w:r>
      <w:r w:rsidR="00511BF3" w:rsidRPr="00635603">
        <w:rPr>
          <w:rFonts w:cs="Arial"/>
          <w:sz w:val="20"/>
          <w:szCs w:val="20"/>
        </w:rPr>
        <w:t xml:space="preserve">. Het is belangrijk dat alle betrokken organisaties dit vroegtijdig van elkaar weten en </w:t>
      </w:r>
      <w:r w:rsidR="00FE77FC" w:rsidRPr="00635603">
        <w:rPr>
          <w:rFonts w:cs="Arial"/>
          <w:sz w:val="20"/>
          <w:szCs w:val="20"/>
        </w:rPr>
        <w:t xml:space="preserve">zo sneller kunnen schakelen en </w:t>
      </w:r>
      <w:r w:rsidR="00511BF3" w:rsidRPr="00635603">
        <w:rPr>
          <w:rFonts w:cs="Arial"/>
          <w:sz w:val="20"/>
          <w:szCs w:val="20"/>
        </w:rPr>
        <w:t>samenwerken. Tijdig gebruik maken van SISA en elkaar tijdig leren kennen maakt de kans op een</w:t>
      </w:r>
      <w:r w:rsidR="00706A5D" w:rsidRPr="00635603">
        <w:rPr>
          <w:rFonts w:cs="Arial"/>
          <w:sz w:val="20"/>
          <w:szCs w:val="20"/>
        </w:rPr>
        <w:t xml:space="preserve"> </w:t>
      </w:r>
      <w:r w:rsidR="00511BF3" w:rsidRPr="00635603">
        <w:rPr>
          <w:rFonts w:cs="Arial"/>
          <w:sz w:val="20"/>
          <w:szCs w:val="20"/>
        </w:rPr>
        <w:t>onvolledige analyse van de problematiek en escalaties kleiner en kan inzet van dubbele trajecten voorkomen. Het werken met een v</w:t>
      </w:r>
      <w:r w:rsidR="001214A1" w:rsidRPr="00635603">
        <w:rPr>
          <w:rFonts w:cs="Arial"/>
          <w:sz w:val="20"/>
          <w:szCs w:val="20"/>
        </w:rPr>
        <w:t>erwijsindex is opgenomen in de J</w:t>
      </w:r>
      <w:r w:rsidR="00511BF3" w:rsidRPr="00635603">
        <w:rPr>
          <w:rFonts w:cs="Arial"/>
          <w:sz w:val="20"/>
          <w:szCs w:val="20"/>
        </w:rPr>
        <w:t xml:space="preserve">eugdwet (artikel 7.1.2.1). Binnen </w:t>
      </w:r>
      <w:r w:rsidR="00715C37" w:rsidRPr="00635603">
        <w:rPr>
          <w:rFonts w:cs="Arial"/>
          <w:sz w:val="20"/>
          <w:szCs w:val="20"/>
        </w:rPr>
        <w:t xml:space="preserve">de </w:t>
      </w:r>
      <w:r w:rsidR="00706A5D" w:rsidRPr="00635603">
        <w:rPr>
          <w:rFonts w:cs="Arial"/>
          <w:sz w:val="20"/>
          <w:szCs w:val="20"/>
        </w:rPr>
        <w:t xml:space="preserve">regio </w:t>
      </w:r>
      <w:r w:rsidR="00511BF3" w:rsidRPr="00635603">
        <w:rPr>
          <w:rFonts w:cs="Arial"/>
          <w:sz w:val="20"/>
          <w:szCs w:val="20"/>
        </w:rPr>
        <w:t xml:space="preserve">Rotterdam is afgesproken dat alle organisaties die met kinderen </w:t>
      </w:r>
      <w:r w:rsidR="00715C37" w:rsidRPr="00635603">
        <w:rPr>
          <w:rFonts w:cs="Arial"/>
          <w:sz w:val="20"/>
          <w:szCs w:val="20"/>
        </w:rPr>
        <w:t xml:space="preserve">(of volwassenen met kinderen) </w:t>
      </w:r>
      <w:r w:rsidR="00511BF3" w:rsidRPr="00635603">
        <w:rPr>
          <w:rFonts w:cs="Arial"/>
          <w:sz w:val="20"/>
          <w:szCs w:val="20"/>
        </w:rPr>
        <w:t>werken aangesloten zijn op SISA</w:t>
      </w:r>
      <w:r w:rsidR="00715C37" w:rsidRPr="00635603">
        <w:rPr>
          <w:rFonts w:cs="Arial"/>
          <w:sz w:val="20"/>
          <w:szCs w:val="20"/>
        </w:rPr>
        <w:t xml:space="preserve"> en </w:t>
      </w:r>
      <w:r w:rsidR="00DF2D4C" w:rsidRPr="00635603">
        <w:rPr>
          <w:rFonts w:cs="Arial"/>
          <w:sz w:val="20"/>
          <w:szCs w:val="20"/>
        </w:rPr>
        <w:t>hun betrokkenheid vroegtijdig signaleren in SISA</w:t>
      </w:r>
      <w:r w:rsidR="00511BF3" w:rsidRPr="00635603">
        <w:rPr>
          <w:rFonts w:cs="Arial"/>
          <w:sz w:val="20"/>
          <w:szCs w:val="20"/>
        </w:rPr>
        <w:t>.</w:t>
      </w:r>
    </w:p>
    <w:p w:rsidR="00715C37" w:rsidRPr="00635603" w:rsidRDefault="00715C37" w:rsidP="00E77F90">
      <w:pPr>
        <w:rPr>
          <w:rFonts w:cs="Arial"/>
          <w:sz w:val="20"/>
          <w:szCs w:val="20"/>
        </w:rPr>
      </w:pPr>
    </w:p>
    <w:p w:rsidR="001570C6" w:rsidRPr="00635603" w:rsidRDefault="001570C6" w:rsidP="00E77F90">
      <w:pPr>
        <w:rPr>
          <w:rFonts w:cs="Arial"/>
          <w:sz w:val="20"/>
          <w:szCs w:val="20"/>
        </w:rPr>
      </w:pPr>
    </w:p>
    <w:p w:rsidR="00E77F90" w:rsidRPr="00635603" w:rsidRDefault="007B5663" w:rsidP="00E77F90">
      <w:pPr>
        <w:rPr>
          <w:rFonts w:cs="Arial"/>
          <w:b/>
          <w:caps/>
          <w:color w:val="008000"/>
          <w:sz w:val="20"/>
          <w:szCs w:val="20"/>
        </w:rPr>
      </w:pPr>
      <w:r w:rsidRPr="00635603">
        <w:rPr>
          <w:rFonts w:cs="Arial"/>
          <w:b/>
          <w:caps/>
          <w:color w:val="008000"/>
          <w:sz w:val="20"/>
          <w:szCs w:val="20"/>
        </w:rPr>
        <w:t>Juridisch kader</w:t>
      </w:r>
    </w:p>
    <w:p w:rsidR="00F0057B" w:rsidRPr="00635603" w:rsidRDefault="00DF2D4C" w:rsidP="00F0057B">
      <w:pPr>
        <w:rPr>
          <w:rFonts w:eastAsia="Calibri" w:cs="Arial"/>
          <w:sz w:val="20"/>
          <w:szCs w:val="20"/>
        </w:rPr>
      </w:pPr>
      <w:r w:rsidRPr="00635603">
        <w:rPr>
          <w:rFonts w:eastAsia="Calibri" w:cs="Arial"/>
          <w:sz w:val="20"/>
          <w:szCs w:val="20"/>
        </w:rPr>
        <w:t>Voor het afgeven van signaal in de verwijsindex geldt een wettelijk meldrecht</w:t>
      </w:r>
      <w:r w:rsidR="001214A1" w:rsidRPr="00635603">
        <w:rPr>
          <w:rFonts w:eastAsia="Calibri" w:cs="Arial"/>
          <w:sz w:val="20"/>
          <w:szCs w:val="20"/>
        </w:rPr>
        <w:t xml:space="preserve"> (Jeugdwet artikel 7.1.4.1 en 7.1.5.1)</w:t>
      </w:r>
      <w:r w:rsidRPr="00635603">
        <w:rPr>
          <w:rFonts w:eastAsia="Calibri" w:cs="Arial"/>
          <w:sz w:val="20"/>
          <w:szCs w:val="20"/>
        </w:rPr>
        <w:t xml:space="preserve">. Dit meldrecht houdt in dat </w:t>
      </w:r>
      <w:r w:rsidRPr="00635603">
        <w:rPr>
          <w:rFonts w:eastAsia="Calibri" w:cs="Arial"/>
          <w:b/>
          <w:sz w:val="20"/>
          <w:szCs w:val="20"/>
          <w:u w:val="single"/>
        </w:rPr>
        <w:t>géén</w:t>
      </w:r>
      <w:r w:rsidRPr="00635603">
        <w:rPr>
          <w:rFonts w:eastAsia="Calibri" w:cs="Arial"/>
          <w:sz w:val="20"/>
          <w:szCs w:val="20"/>
        </w:rPr>
        <w:t xml:space="preserve"> toestemming vereist is voor het afgeven van een signaal in de verwijsindex</w:t>
      </w:r>
      <w:r w:rsidR="00CE1987" w:rsidRPr="00635603">
        <w:rPr>
          <w:rFonts w:eastAsia="Calibri" w:cs="Arial"/>
          <w:sz w:val="20"/>
          <w:szCs w:val="20"/>
        </w:rPr>
        <w:t xml:space="preserve"> (Wet bescherming persoonsgegevens, artikel 33.1, 2 en 3). </w:t>
      </w:r>
      <w:r w:rsidRPr="00635603">
        <w:rPr>
          <w:rFonts w:eastAsia="Calibri" w:cs="Arial"/>
          <w:sz w:val="20"/>
          <w:szCs w:val="20"/>
        </w:rPr>
        <w:t xml:space="preserve">Ouders/verzorgers en/of kinderen/jongeren dienen </w:t>
      </w:r>
      <w:r w:rsidRPr="00635603">
        <w:rPr>
          <w:rFonts w:eastAsia="Calibri" w:cs="Arial"/>
          <w:b/>
          <w:sz w:val="20"/>
          <w:szCs w:val="20"/>
          <w:u w:val="single"/>
        </w:rPr>
        <w:t>wèl</w:t>
      </w:r>
      <w:r w:rsidRPr="00635603">
        <w:rPr>
          <w:rFonts w:eastAsia="Calibri" w:cs="Arial"/>
          <w:sz w:val="20"/>
          <w:szCs w:val="20"/>
        </w:rPr>
        <w:t xml:space="preserve"> vooraf geïnformeerd te worden over het afgeven van een signaal in de verwijsindex. </w:t>
      </w:r>
      <w:r w:rsidR="00F0057B" w:rsidRPr="00635603">
        <w:rPr>
          <w:rFonts w:eastAsia="Calibri" w:cs="Arial"/>
          <w:sz w:val="20"/>
          <w:szCs w:val="20"/>
        </w:rPr>
        <w:t>In geval van:</w:t>
      </w:r>
    </w:p>
    <w:p w:rsidR="00F0057B" w:rsidRPr="00635603" w:rsidRDefault="005D79CC" w:rsidP="00F0057B">
      <w:pPr>
        <w:pStyle w:val="Lijstalinea"/>
        <w:numPr>
          <w:ilvl w:val="0"/>
          <w:numId w:val="7"/>
        </w:numPr>
        <w:spacing w:line="240" w:lineRule="auto"/>
        <w:ind w:left="284" w:hanging="284"/>
        <w:rPr>
          <w:szCs w:val="20"/>
        </w:rPr>
      </w:pPr>
      <w:r>
        <w:rPr>
          <w:szCs w:val="20"/>
        </w:rPr>
        <w:t>k</w:t>
      </w:r>
      <w:r w:rsidR="00F0057B" w:rsidRPr="00635603">
        <w:rPr>
          <w:szCs w:val="20"/>
        </w:rPr>
        <w:t>inderen tot 12 jaar: ouders/verzorgers informeren;</w:t>
      </w:r>
    </w:p>
    <w:p w:rsidR="00F0057B" w:rsidRPr="00635603" w:rsidRDefault="005D79CC" w:rsidP="00F0057B">
      <w:pPr>
        <w:pStyle w:val="Lijstalinea"/>
        <w:numPr>
          <w:ilvl w:val="0"/>
          <w:numId w:val="7"/>
        </w:numPr>
        <w:spacing w:line="240" w:lineRule="auto"/>
        <w:ind w:left="284" w:hanging="284"/>
        <w:rPr>
          <w:szCs w:val="20"/>
        </w:rPr>
      </w:pPr>
      <w:r>
        <w:rPr>
          <w:szCs w:val="20"/>
        </w:rPr>
        <w:t>k</w:t>
      </w:r>
      <w:r w:rsidR="00F0057B" w:rsidRPr="00635603">
        <w:rPr>
          <w:szCs w:val="20"/>
        </w:rPr>
        <w:t>inderen/jongeren van 12 tot 16 jaar: zowel ouders/verzorgers als kind/jongere informeren;</w:t>
      </w:r>
    </w:p>
    <w:p w:rsidR="00F0057B" w:rsidRPr="00635603" w:rsidRDefault="005D79CC" w:rsidP="00F0057B">
      <w:pPr>
        <w:pStyle w:val="Lijstalinea"/>
        <w:numPr>
          <w:ilvl w:val="0"/>
          <w:numId w:val="7"/>
        </w:numPr>
        <w:spacing w:line="240" w:lineRule="auto"/>
        <w:ind w:left="284" w:hanging="284"/>
        <w:rPr>
          <w:szCs w:val="20"/>
        </w:rPr>
      </w:pPr>
      <w:r>
        <w:rPr>
          <w:szCs w:val="20"/>
        </w:rPr>
        <w:t>j</w:t>
      </w:r>
      <w:r w:rsidR="00F0057B" w:rsidRPr="00635603">
        <w:rPr>
          <w:szCs w:val="20"/>
        </w:rPr>
        <w:t>ongeren vanaf 16 jaar: jongere informeren.</w:t>
      </w:r>
    </w:p>
    <w:p w:rsidR="00DF2D4C" w:rsidRDefault="00FE227D" w:rsidP="00DF2D4C">
      <w:pPr>
        <w:rPr>
          <w:rFonts w:cs="Arial"/>
          <w:sz w:val="20"/>
          <w:szCs w:val="20"/>
        </w:rPr>
      </w:pPr>
      <w:r w:rsidRPr="00635603">
        <w:rPr>
          <w:rFonts w:cs="Arial"/>
          <w:sz w:val="20"/>
          <w:szCs w:val="20"/>
        </w:rPr>
        <w:t xml:space="preserve">Als ouders/verzorgers en/of jongeren niet (tijdig) </w:t>
      </w:r>
      <w:r w:rsidR="0057128B" w:rsidRPr="00635603">
        <w:rPr>
          <w:rFonts w:cs="Arial"/>
          <w:sz w:val="20"/>
          <w:szCs w:val="20"/>
        </w:rPr>
        <w:t>geïnformeerd</w:t>
      </w:r>
      <w:r w:rsidRPr="00635603">
        <w:rPr>
          <w:rFonts w:cs="Arial"/>
          <w:sz w:val="20"/>
          <w:szCs w:val="20"/>
        </w:rPr>
        <w:t xml:space="preserve"> kunnen </w:t>
      </w:r>
      <w:r w:rsidR="0057128B" w:rsidRPr="00635603">
        <w:rPr>
          <w:rFonts w:cs="Arial"/>
          <w:sz w:val="20"/>
          <w:szCs w:val="20"/>
        </w:rPr>
        <w:t>worden</w:t>
      </w:r>
      <w:r w:rsidRPr="00635603">
        <w:rPr>
          <w:rFonts w:cs="Arial"/>
          <w:sz w:val="20"/>
          <w:szCs w:val="20"/>
        </w:rPr>
        <w:t xml:space="preserve"> over het signaal in SISA dient dit </w:t>
      </w:r>
      <w:r w:rsidR="00DF2D4C" w:rsidRPr="00635603">
        <w:rPr>
          <w:rFonts w:cs="Arial"/>
          <w:sz w:val="20"/>
          <w:szCs w:val="20"/>
        </w:rPr>
        <w:t xml:space="preserve">zorgvuldig </w:t>
      </w:r>
      <w:r w:rsidR="005D79CC">
        <w:rPr>
          <w:rFonts w:cs="Arial"/>
          <w:sz w:val="20"/>
          <w:szCs w:val="20"/>
        </w:rPr>
        <w:t xml:space="preserve">te </w:t>
      </w:r>
      <w:r w:rsidR="00DF2D4C" w:rsidRPr="00635603">
        <w:rPr>
          <w:rFonts w:cs="Arial"/>
          <w:sz w:val="20"/>
          <w:szCs w:val="20"/>
        </w:rPr>
        <w:t xml:space="preserve">worden vastgelegd in het </w:t>
      </w:r>
      <w:r w:rsidR="00E364B9" w:rsidRPr="00635603">
        <w:rPr>
          <w:rFonts w:cs="Arial"/>
          <w:sz w:val="20"/>
          <w:szCs w:val="20"/>
        </w:rPr>
        <w:t xml:space="preserve">eigen inhoudelijke </w:t>
      </w:r>
      <w:r w:rsidR="0057128B" w:rsidRPr="00635603">
        <w:rPr>
          <w:rFonts w:cs="Arial"/>
          <w:sz w:val="20"/>
          <w:szCs w:val="20"/>
        </w:rPr>
        <w:t>cliënt</w:t>
      </w:r>
      <w:r w:rsidR="00DF2D4C" w:rsidRPr="00635603">
        <w:rPr>
          <w:rFonts w:cs="Arial"/>
          <w:sz w:val="20"/>
          <w:szCs w:val="20"/>
        </w:rPr>
        <w:t>dossier.</w:t>
      </w:r>
    </w:p>
    <w:p w:rsidR="00A449F7" w:rsidRDefault="00A449F7" w:rsidP="00DF2D4C">
      <w:pPr>
        <w:rPr>
          <w:rFonts w:cs="Arial"/>
          <w:sz w:val="20"/>
          <w:szCs w:val="20"/>
        </w:rPr>
      </w:pPr>
    </w:p>
    <w:p w:rsidR="008924DE" w:rsidRPr="00635603" w:rsidRDefault="008924DE" w:rsidP="00DF2D4C">
      <w:pPr>
        <w:rPr>
          <w:rFonts w:cs="Arial"/>
          <w:sz w:val="20"/>
          <w:szCs w:val="20"/>
        </w:rPr>
      </w:pPr>
      <w:r w:rsidRPr="00635603">
        <w:rPr>
          <w:rFonts w:eastAsia="Calibri" w:cs="Arial"/>
          <w:sz w:val="20"/>
          <w:szCs w:val="20"/>
        </w:rPr>
        <w:t>Voor organisaties die niet onder de Jeugdwet vallen</w:t>
      </w:r>
      <w:r>
        <w:rPr>
          <w:rFonts w:eastAsia="Calibri" w:cs="Arial"/>
          <w:sz w:val="20"/>
          <w:szCs w:val="20"/>
        </w:rPr>
        <w:t xml:space="preserve"> is er ook de mogelijkheid om </w:t>
      </w:r>
      <w:r w:rsidR="00A449F7">
        <w:rPr>
          <w:rFonts w:eastAsia="Calibri" w:cs="Arial"/>
          <w:sz w:val="20"/>
          <w:szCs w:val="20"/>
        </w:rPr>
        <w:t>te werken met de verwijsindex</w:t>
      </w:r>
      <w:r>
        <w:rPr>
          <w:rFonts w:eastAsia="Calibri" w:cs="Arial"/>
          <w:sz w:val="20"/>
          <w:szCs w:val="20"/>
        </w:rPr>
        <w:t>. Indien noodzakelijk kunnen zij bij vermoeden van huiselijk geweld en/of kindermishandeling een beroep doen op het meldrecht</w:t>
      </w:r>
      <w:r w:rsidR="00A449F7">
        <w:rPr>
          <w:rFonts w:eastAsia="Calibri" w:cs="Arial"/>
          <w:sz w:val="20"/>
          <w:szCs w:val="20"/>
        </w:rPr>
        <w:t>.</w:t>
      </w:r>
    </w:p>
    <w:p w:rsidR="00773F6D" w:rsidRPr="00635603" w:rsidRDefault="00773F6D" w:rsidP="00DF2D4C">
      <w:pPr>
        <w:rPr>
          <w:rFonts w:cs="Arial"/>
          <w:sz w:val="20"/>
          <w:szCs w:val="20"/>
        </w:rPr>
      </w:pPr>
    </w:p>
    <w:p w:rsidR="00D820D7" w:rsidRPr="00635603" w:rsidRDefault="00D820D7">
      <w:pPr>
        <w:spacing w:after="160" w:line="259" w:lineRule="auto"/>
        <w:rPr>
          <w:rFonts w:cs="Arial"/>
          <w:sz w:val="20"/>
          <w:szCs w:val="20"/>
        </w:rPr>
      </w:pPr>
      <w:r w:rsidRPr="00635603">
        <w:rPr>
          <w:rFonts w:cs="Arial"/>
          <w:sz w:val="20"/>
          <w:szCs w:val="20"/>
        </w:rPr>
        <w:br w:type="page"/>
      </w:r>
    </w:p>
    <w:p w:rsidR="00E77F90" w:rsidRPr="00635603" w:rsidRDefault="00B84C76" w:rsidP="00E77F90">
      <w:pPr>
        <w:rPr>
          <w:rFonts w:cs="Arial"/>
          <w:b/>
          <w:caps/>
          <w:color w:val="008000"/>
          <w:sz w:val="20"/>
          <w:szCs w:val="20"/>
        </w:rPr>
      </w:pPr>
      <w:r w:rsidRPr="00635603">
        <w:rPr>
          <w:rFonts w:cs="Arial"/>
          <w:b/>
          <w:caps/>
          <w:color w:val="008000"/>
          <w:sz w:val="20"/>
          <w:szCs w:val="20"/>
        </w:rPr>
        <w:lastRenderedPageBreak/>
        <w:t>profiel organisatie</w:t>
      </w:r>
    </w:p>
    <w:p w:rsidR="00CF3A9A" w:rsidRPr="00635603" w:rsidRDefault="00B84C76" w:rsidP="00E77F90">
      <w:pPr>
        <w:rPr>
          <w:rFonts w:eastAsia="MS Mincho" w:cs="Arial"/>
          <w:color w:val="000000"/>
          <w:sz w:val="20"/>
          <w:szCs w:val="20"/>
        </w:rPr>
      </w:pPr>
      <w:r w:rsidRPr="00635603">
        <w:rPr>
          <w:rFonts w:eastAsia="MS Mincho" w:cs="Arial"/>
          <w:color w:val="000000"/>
          <w:sz w:val="20"/>
          <w:szCs w:val="20"/>
        </w:rPr>
        <w:t xml:space="preserve">Geef hier </w:t>
      </w:r>
      <w:r w:rsidR="00CF3A9A" w:rsidRPr="00635603">
        <w:rPr>
          <w:rFonts w:eastAsia="MS Mincho" w:cs="Arial"/>
          <w:color w:val="000000"/>
          <w:sz w:val="20"/>
          <w:szCs w:val="20"/>
        </w:rPr>
        <w:t>een omschrijving van:</w:t>
      </w:r>
    </w:p>
    <w:p w:rsidR="00E364B9" w:rsidRPr="00635603" w:rsidRDefault="00E364B9" w:rsidP="00E77F90">
      <w:pPr>
        <w:rPr>
          <w:rFonts w:eastAsia="MS Mincho" w:cs="Arial"/>
          <w:color w:val="000000"/>
          <w:sz w:val="20"/>
          <w:szCs w:val="20"/>
        </w:rPr>
      </w:pPr>
    </w:p>
    <w:p w:rsidR="00E364B9" w:rsidRPr="00635603" w:rsidRDefault="00E364B9" w:rsidP="00E77F90">
      <w:pPr>
        <w:rPr>
          <w:rFonts w:eastAsia="MS Mincho" w:cs="Arial"/>
          <w:b/>
          <w:color w:val="000000"/>
          <w:sz w:val="20"/>
          <w:szCs w:val="20"/>
        </w:rPr>
      </w:pPr>
      <w:r w:rsidRPr="00635603">
        <w:rPr>
          <w:rFonts w:eastAsia="MS Mincho" w:cs="Arial"/>
          <w:b/>
          <w:color w:val="000000"/>
          <w:sz w:val="20"/>
          <w:szCs w:val="20"/>
        </w:rPr>
        <w:t>Naam organisatie</w:t>
      </w:r>
      <w:r w:rsidR="00B5099E"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490E00" w:rsidRPr="00635603" w:rsidTr="00490E00">
        <w:tc>
          <w:tcPr>
            <w:tcW w:w="9060" w:type="dxa"/>
          </w:tcPr>
          <w:p w:rsidR="00490E00" w:rsidRDefault="00490E00" w:rsidP="00E77F90">
            <w:pPr>
              <w:rPr>
                <w:rFonts w:eastAsia="MS Mincho" w:cs="Arial"/>
                <w:color w:val="000000"/>
                <w:sz w:val="20"/>
                <w:szCs w:val="20"/>
              </w:rPr>
            </w:pPr>
            <w:permStart w:id="1084047909" w:edGrp="everyone" w:colFirst="0" w:colLast="0"/>
          </w:p>
          <w:p w:rsidR="00490E00" w:rsidRPr="00635603" w:rsidRDefault="00490E00" w:rsidP="00E77F90">
            <w:pPr>
              <w:rPr>
                <w:rFonts w:eastAsia="MS Mincho" w:cs="Arial"/>
                <w:color w:val="000000"/>
                <w:sz w:val="20"/>
                <w:szCs w:val="20"/>
              </w:rPr>
            </w:pPr>
          </w:p>
          <w:p w:rsidR="009213A4" w:rsidRPr="00635603" w:rsidRDefault="009213A4" w:rsidP="00E77F90">
            <w:pPr>
              <w:rPr>
                <w:rFonts w:eastAsia="MS Mincho" w:cs="Arial"/>
                <w:color w:val="000000"/>
                <w:sz w:val="20"/>
                <w:szCs w:val="20"/>
              </w:rPr>
            </w:pPr>
          </w:p>
          <w:p w:rsidR="00490E00" w:rsidRPr="00635603" w:rsidRDefault="00490E00" w:rsidP="00E77F90">
            <w:pPr>
              <w:rPr>
                <w:rFonts w:eastAsia="MS Mincho" w:cs="Arial"/>
                <w:color w:val="000000"/>
                <w:sz w:val="20"/>
                <w:szCs w:val="20"/>
              </w:rPr>
            </w:pPr>
          </w:p>
        </w:tc>
      </w:tr>
      <w:permEnd w:id="1084047909"/>
    </w:tbl>
    <w:p w:rsidR="00490E00" w:rsidRPr="00635603" w:rsidRDefault="00490E00" w:rsidP="00E77F90">
      <w:pPr>
        <w:rPr>
          <w:rFonts w:eastAsia="MS Mincho" w:cs="Arial"/>
          <w:color w:val="000000"/>
          <w:sz w:val="20"/>
          <w:szCs w:val="20"/>
        </w:rPr>
      </w:pPr>
    </w:p>
    <w:p w:rsidR="009213A4" w:rsidRPr="00635603" w:rsidRDefault="009213A4" w:rsidP="00E77F90">
      <w:pPr>
        <w:rPr>
          <w:rFonts w:eastAsia="MS Mincho" w:cs="Arial"/>
          <w:color w:val="000000"/>
          <w:sz w:val="20"/>
          <w:szCs w:val="20"/>
        </w:rPr>
      </w:pPr>
    </w:p>
    <w:p w:rsidR="00E364B9" w:rsidRPr="00635603" w:rsidRDefault="00E364B9" w:rsidP="00E77F90">
      <w:pPr>
        <w:rPr>
          <w:rFonts w:eastAsia="MS Mincho" w:cs="Arial"/>
          <w:b/>
          <w:color w:val="000000"/>
          <w:sz w:val="20"/>
          <w:szCs w:val="20"/>
        </w:rPr>
      </w:pPr>
      <w:r w:rsidRPr="00635603">
        <w:rPr>
          <w:rFonts w:eastAsia="MS Mincho" w:cs="Arial"/>
          <w:b/>
          <w:color w:val="000000"/>
          <w:sz w:val="20"/>
          <w:szCs w:val="20"/>
        </w:rPr>
        <w:t>Branche/Sector</w:t>
      </w:r>
      <w:r w:rsidR="008431FA" w:rsidRPr="00635603">
        <w:rPr>
          <w:rFonts w:eastAsia="MS Mincho" w:cs="Arial"/>
          <w:b/>
          <w:color w:val="000000"/>
          <w:sz w:val="20"/>
          <w:szCs w:val="20"/>
        </w:rPr>
        <w:t xml:space="preserve"> organisatie</w:t>
      </w:r>
      <w:r w:rsidRPr="00635603">
        <w:rPr>
          <w:rFonts w:eastAsia="MS Mincho" w:cs="Arial"/>
          <w:b/>
          <w:color w:val="000000"/>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1869"/>
        <w:gridCol w:w="6521"/>
        <w:gridCol w:w="276"/>
      </w:tblGrid>
      <w:tr w:rsidR="00EE632E" w:rsidRPr="00635603" w:rsidTr="00EE632E">
        <w:tc>
          <w:tcPr>
            <w:tcW w:w="394" w:type="dxa"/>
            <w:tcBorders>
              <w:top w:val="single" w:sz="4" w:space="0" w:color="auto"/>
              <w:left w:val="single" w:sz="4" w:space="0" w:color="auto"/>
            </w:tcBorders>
          </w:tcPr>
          <w:p w:rsidR="00EE632E" w:rsidRPr="00635603" w:rsidRDefault="00C55372" w:rsidP="00490E00">
            <w:pPr>
              <w:rPr>
                <w:rFonts w:eastAsia="MS Mincho" w:cs="Arial"/>
                <w:color w:val="000000"/>
                <w:sz w:val="20"/>
                <w:szCs w:val="20"/>
              </w:rPr>
            </w:pPr>
            <w:permStart w:id="714081621" w:edGrp="everyone" w:colFirst="0" w:colLast="0"/>
            <w:r w:rsidRPr="00635603">
              <w:rPr>
                <w:rFonts w:cs="Arial"/>
                <w:sz w:val="20"/>
                <w:szCs w:val="20"/>
              </w:rPr>
              <w:t>O</w:t>
            </w:r>
          </w:p>
        </w:tc>
        <w:tc>
          <w:tcPr>
            <w:tcW w:w="8390" w:type="dxa"/>
            <w:gridSpan w:val="2"/>
            <w:tcBorders>
              <w:top w:val="single" w:sz="4" w:space="0" w:color="auto"/>
            </w:tcBorders>
          </w:tcPr>
          <w:p w:rsidR="00EE632E" w:rsidRPr="00635603" w:rsidRDefault="00EE632E" w:rsidP="00490E00">
            <w:pPr>
              <w:rPr>
                <w:rFonts w:eastAsia="MS Mincho" w:cs="Arial"/>
                <w:color w:val="000000"/>
                <w:sz w:val="20"/>
                <w:szCs w:val="20"/>
              </w:rPr>
            </w:pPr>
            <w:r w:rsidRPr="00635603">
              <w:rPr>
                <w:rFonts w:eastAsia="MS Mincho" w:cs="Arial"/>
                <w:color w:val="000000"/>
                <w:sz w:val="20"/>
                <w:szCs w:val="20"/>
              </w:rPr>
              <w:t>GGZ</w:t>
            </w:r>
          </w:p>
        </w:tc>
        <w:tc>
          <w:tcPr>
            <w:tcW w:w="276" w:type="dxa"/>
            <w:tcBorders>
              <w:top w:val="single" w:sz="4" w:space="0" w:color="auto"/>
              <w:right w:val="single" w:sz="4" w:space="0" w:color="auto"/>
            </w:tcBorders>
          </w:tcPr>
          <w:p w:rsidR="00EE632E" w:rsidRPr="00635603" w:rsidRDefault="00EE632E" w:rsidP="00490E00">
            <w:pPr>
              <w:rPr>
                <w:rFonts w:eastAsia="MS Mincho" w:cs="Arial"/>
                <w:color w:val="000000"/>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870533442" w:edGrp="everyone" w:colFirst="0" w:colLast="0"/>
            <w:permEnd w:id="714081621"/>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Gecertificeerde instelling</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715472493" w:edGrp="everyone" w:colFirst="0" w:colLast="0"/>
            <w:permEnd w:id="1870533442"/>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Gezondheidszorg</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790337049" w:edGrp="everyone" w:colFirst="0" w:colLast="0"/>
            <w:permEnd w:id="1715472493"/>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Jeugdhulp</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412307661" w:edGrp="everyone" w:colFirst="0" w:colLast="0"/>
            <w:permEnd w:id="1790337049"/>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Jeugdgezondheidszorg</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738205371" w:edGrp="everyone" w:colFirst="0" w:colLast="0"/>
            <w:permEnd w:id="1412307661"/>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Kinderopvang</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604990404" w:edGrp="everyone" w:colFirst="0" w:colLast="0"/>
            <w:permEnd w:id="738205371"/>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Maatschappelijke ondersteuning volwassenen</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823427464" w:edGrp="everyone" w:colFirst="0" w:colLast="0"/>
            <w:permEnd w:id="1604990404"/>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Onderwijs</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1008221068" w:edGrp="everyone" w:colFirst="0" w:colLast="0"/>
            <w:permEnd w:id="1823427464"/>
            <w:r w:rsidRPr="00635603">
              <w:rPr>
                <w:rFonts w:cs="Arial"/>
                <w:sz w:val="20"/>
                <w:szCs w:val="20"/>
              </w:rPr>
              <w:t>O</w:t>
            </w:r>
          </w:p>
        </w:tc>
        <w:tc>
          <w:tcPr>
            <w:tcW w:w="8390" w:type="dxa"/>
            <w:gridSpan w:val="2"/>
          </w:tcPr>
          <w:p w:rsidR="00EE632E" w:rsidRPr="00635603" w:rsidRDefault="00EE632E" w:rsidP="00C57730">
            <w:pPr>
              <w:rPr>
                <w:rFonts w:eastAsia="MS Mincho" w:cs="Arial"/>
                <w:color w:val="000000"/>
                <w:sz w:val="20"/>
                <w:szCs w:val="20"/>
              </w:rPr>
            </w:pPr>
            <w:r w:rsidRPr="00635603">
              <w:rPr>
                <w:rFonts w:cs="Arial"/>
                <w:sz w:val="20"/>
                <w:szCs w:val="20"/>
              </w:rPr>
              <w:t>Welzijn</w:t>
            </w:r>
          </w:p>
        </w:tc>
        <w:tc>
          <w:tcPr>
            <w:tcW w:w="276" w:type="dxa"/>
            <w:tcBorders>
              <w:right w:val="single" w:sz="4" w:space="0" w:color="auto"/>
            </w:tcBorders>
          </w:tcPr>
          <w:p w:rsidR="00EE632E" w:rsidRPr="00635603" w:rsidRDefault="00EE632E" w:rsidP="00C57730">
            <w:pPr>
              <w:rPr>
                <w:rFonts w:cs="Arial"/>
                <w:sz w:val="20"/>
                <w:szCs w:val="20"/>
              </w:rPr>
            </w:pPr>
          </w:p>
        </w:tc>
      </w:tr>
      <w:tr w:rsidR="00EE632E" w:rsidRPr="00635603" w:rsidTr="00EE632E">
        <w:tc>
          <w:tcPr>
            <w:tcW w:w="394" w:type="dxa"/>
            <w:tcBorders>
              <w:left w:val="single" w:sz="4" w:space="0" w:color="auto"/>
            </w:tcBorders>
          </w:tcPr>
          <w:p w:rsidR="00EE632E" w:rsidRPr="00635603" w:rsidRDefault="00EE632E" w:rsidP="00C57730">
            <w:pPr>
              <w:rPr>
                <w:rFonts w:eastAsia="MS Mincho" w:cs="Arial"/>
                <w:color w:val="000000"/>
                <w:sz w:val="20"/>
                <w:szCs w:val="20"/>
              </w:rPr>
            </w:pPr>
            <w:permStart w:id="2128490605" w:edGrp="everyone" w:colFirst="2" w:colLast="2"/>
            <w:permStart w:id="16865959" w:edGrp="everyone" w:colFirst="0" w:colLast="0"/>
            <w:permEnd w:id="1008221068"/>
            <w:r w:rsidRPr="00635603">
              <w:rPr>
                <w:rFonts w:cs="Arial"/>
                <w:sz w:val="20"/>
                <w:szCs w:val="20"/>
              </w:rPr>
              <w:t>O</w:t>
            </w:r>
          </w:p>
        </w:tc>
        <w:tc>
          <w:tcPr>
            <w:tcW w:w="1869" w:type="dxa"/>
          </w:tcPr>
          <w:p w:rsidR="00EE632E" w:rsidRPr="00635603" w:rsidRDefault="00EE632E" w:rsidP="00C57730">
            <w:pPr>
              <w:rPr>
                <w:rFonts w:eastAsia="MS Mincho" w:cs="Arial"/>
                <w:color w:val="000000"/>
                <w:sz w:val="20"/>
                <w:szCs w:val="20"/>
              </w:rPr>
            </w:pPr>
            <w:r w:rsidRPr="00635603">
              <w:rPr>
                <w:rFonts w:cs="Arial"/>
                <w:sz w:val="20"/>
                <w:szCs w:val="20"/>
              </w:rPr>
              <w:t>Overige namelijk:</w:t>
            </w:r>
          </w:p>
        </w:tc>
        <w:tc>
          <w:tcPr>
            <w:tcW w:w="6521" w:type="dxa"/>
            <w:tcBorders>
              <w:bottom w:val="single" w:sz="4" w:space="0" w:color="auto"/>
            </w:tcBorders>
          </w:tcPr>
          <w:p w:rsidR="00EE632E" w:rsidRPr="00635603" w:rsidRDefault="00EE632E" w:rsidP="00C57730">
            <w:pPr>
              <w:rPr>
                <w:rFonts w:eastAsia="MS Mincho" w:cs="Arial"/>
                <w:color w:val="000000"/>
                <w:sz w:val="20"/>
                <w:szCs w:val="20"/>
              </w:rPr>
            </w:pPr>
          </w:p>
        </w:tc>
        <w:tc>
          <w:tcPr>
            <w:tcW w:w="276" w:type="dxa"/>
            <w:tcBorders>
              <w:right w:val="single" w:sz="4" w:space="0" w:color="auto"/>
            </w:tcBorders>
          </w:tcPr>
          <w:p w:rsidR="00EE632E" w:rsidRPr="00635603" w:rsidRDefault="00EE632E" w:rsidP="00C57730">
            <w:pPr>
              <w:rPr>
                <w:rFonts w:eastAsia="MS Mincho" w:cs="Arial"/>
                <w:color w:val="000000"/>
                <w:sz w:val="20"/>
                <w:szCs w:val="20"/>
              </w:rPr>
            </w:pPr>
          </w:p>
        </w:tc>
      </w:tr>
      <w:permEnd w:id="2128490605"/>
      <w:permEnd w:id="16865959"/>
      <w:tr w:rsidR="00EE632E" w:rsidTr="00EE6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
        </w:trPr>
        <w:tc>
          <w:tcPr>
            <w:tcW w:w="394" w:type="dxa"/>
            <w:tcBorders>
              <w:top w:val="nil"/>
              <w:left w:val="single" w:sz="4" w:space="0" w:color="auto"/>
              <w:bottom w:val="single" w:sz="4" w:space="0" w:color="auto"/>
              <w:right w:val="nil"/>
            </w:tcBorders>
          </w:tcPr>
          <w:p w:rsidR="00EE632E" w:rsidRPr="00D34460" w:rsidRDefault="00EE632E" w:rsidP="00A44E9E">
            <w:pPr>
              <w:rPr>
                <w:rFonts w:eastAsia="MS Mincho"/>
                <w:color w:val="000000"/>
                <w:szCs w:val="20"/>
              </w:rPr>
            </w:pPr>
          </w:p>
        </w:tc>
        <w:tc>
          <w:tcPr>
            <w:tcW w:w="1869" w:type="dxa"/>
            <w:tcBorders>
              <w:top w:val="nil"/>
              <w:left w:val="nil"/>
              <w:bottom w:val="single" w:sz="4" w:space="0" w:color="auto"/>
              <w:right w:val="nil"/>
            </w:tcBorders>
          </w:tcPr>
          <w:p w:rsidR="00EE632E" w:rsidRDefault="00EE632E" w:rsidP="00A44E9E">
            <w:pPr>
              <w:rPr>
                <w:rFonts w:eastAsia="MS Mincho" w:cs="Arial"/>
                <w:color w:val="000000"/>
                <w:sz w:val="20"/>
                <w:szCs w:val="20"/>
              </w:rPr>
            </w:pPr>
          </w:p>
        </w:tc>
        <w:tc>
          <w:tcPr>
            <w:tcW w:w="6521" w:type="dxa"/>
            <w:tcBorders>
              <w:top w:val="nil"/>
              <w:left w:val="nil"/>
              <w:bottom w:val="single" w:sz="4" w:space="0" w:color="auto"/>
              <w:right w:val="nil"/>
            </w:tcBorders>
          </w:tcPr>
          <w:p w:rsidR="00EE632E" w:rsidRDefault="00EE632E" w:rsidP="00A44E9E">
            <w:pPr>
              <w:rPr>
                <w:rFonts w:eastAsia="MS Mincho" w:cs="Arial"/>
                <w:color w:val="000000"/>
                <w:sz w:val="20"/>
                <w:szCs w:val="20"/>
              </w:rPr>
            </w:pPr>
          </w:p>
        </w:tc>
        <w:tc>
          <w:tcPr>
            <w:tcW w:w="276" w:type="dxa"/>
            <w:tcBorders>
              <w:top w:val="nil"/>
              <w:left w:val="nil"/>
              <w:bottom w:val="single" w:sz="4" w:space="0" w:color="auto"/>
              <w:right w:val="single" w:sz="4" w:space="0" w:color="auto"/>
            </w:tcBorders>
          </w:tcPr>
          <w:p w:rsidR="00EE632E" w:rsidRDefault="00EE632E" w:rsidP="00A44E9E">
            <w:pPr>
              <w:rPr>
                <w:rFonts w:eastAsia="MS Mincho" w:cs="Arial"/>
                <w:color w:val="000000"/>
                <w:sz w:val="20"/>
                <w:szCs w:val="20"/>
              </w:rPr>
            </w:pPr>
          </w:p>
        </w:tc>
      </w:tr>
    </w:tbl>
    <w:p w:rsidR="009B480A" w:rsidRPr="00635603" w:rsidRDefault="009B480A" w:rsidP="00490E00">
      <w:pPr>
        <w:rPr>
          <w:rFonts w:eastAsia="MS Mincho" w:cs="Arial"/>
          <w:color w:val="000000"/>
          <w:sz w:val="20"/>
          <w:szCs w:val="20"/>
        </w:rPr>
      </w:pPr>
    </w:p>
    <w:p w:rsidR="009213A4" w:rsidRPr="00635603" w:rsidRDefault="009213A4" w:rsidP="00490E00">
      <w:pPr>
        <w:rPr>
          <w:rFonts w:eastAsia="MS Mincho" w:cs="Arial"/>
          <w:color w:val="000000"/>
          <w:sz w:val="20"/>
          <w:szCs w:val="20"/>
        </w:rPr>
      </w:pPr>
    </w:p>
    <w:p w:rsidR="00490E00" w:rsidRPr="00635603" w:rsidRDefault="00490E00" w:rsidP="00490E00">
      <w:pPr>
        <w:rPr>
          <w:rFonts w:eastAsia="MS Mincho" w:cs="Arial"/>
          <w:b/>
          <w:color w:val="000000"/>
          <w:sz w:val="20"/>
          <w:szCs w:val="20"/>
        </w:rPr>
      </w:pPr>
      <w:r w:rsidRPr="00635603">
        <w:rPr>
          <w:rFonts w:eastAsia="MS Mincho" w:cs="Arial"/>
          <w:b/>
          <w:color w:val="000000"/>
          <w:sz w:val="20"/>
          <w:szCs w:val="20"/>
        </w:rPr>
        <w:t>Doelstelling</w:t>
      </w:r>
      <w:r w:rsidR="008431FA" w:rsidRPr="00635603">
        <w:rPr>
          <w:rFonts w:eastAsia="MS Mincho" w:cs="Arial"/>
          <w:b/>
          <w:color w:val="000000"/>
          <w:sz w:val="20"/>
          <w:szCs w:val="20"/>
        </w:rPr>
        <w:t xml:space="preserve"> organisatie</w:t>
      </w:r>
      <w:r w:rsidR="00B5099E"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B5099E" w:rsidRPr="00635603" w:rsidTr="00B5099E">
        <w:tc>
          <w:tcPr>
            <w:tcW w:w="9060" w:type="dxa"/>
          </w:tcPr>
          <w:p w:rsidR="00B5099E" w:rsidRPr="00635603" w:rsidRDefault="00B5099E" w:rsidP="00E77F90">
            <w:pPr>
              <w:rPr>
                <w:rFonts w:eastAsia="MS Mincho" w:cs="Arial"/>
                <w:color w:val="000000"/>
                <w:sz w:val="20"/>
                <w:szCs w:val="20"/>
              </w:rPr>
            </w:pPr>
            <w:permStart w:id="1635532626" w:edGrp="everyone" w:colFirst="0" w:colLast="0"/>
          </w:p>
          <w:p w:rsidR="009213A4" w:rsidRPr="00635603" w:rsidRDefault="009213A4" w:rsidP="00E77F90">
            <w:pPr>
              <w:rPr>
                <w:rFonts w:eastAsia="MS Mincho" w:cs="Arial"/>
                <w:color w:val="000000"/>
                <w:sz w:val="20"/>
                <w:szCs w:val="20"/>
              </w:rPr>
            </w:pPr>
          </w:p>
          <w:p w:rsidR="00B5099E" w:rsidRPr="00635603" w:rsidRDefault="00B5099E" w:rsidP="00E77F90">
            <w:pPr>
              <w:rPr>
                <w:rFonts w:eastAsia="MS Mincho" w:cs="Arial"/>
                <w:color w:val="000000"/>
                <w:sz w:val="20"/>
                <w:szCs w:val="20"/>
              </w:rPr>
            </w:pPr>
          </w:p>
          <w:p w:rsidR="00B5099E" w:rsidRPr="00635603" w:rsidRDefault="00B5099E" w:rsidP="00E77F90">
            <w:pPr>
              <w:rPr>
                <w:rFonts w:eastAsia="MS Mincho" w:cs="Arial"/>
                <w:color w:val="000000"/>
                <w:sz w:val="20"/>
                <w:szCs w:val="20"/>
              </w:rPr>
            </w:pPr>
          </w:p>
        </w:tc>
      </w:tr>
    </w:tbl>
    <w:permEnd w:id="1635532626"/>
    <w:p w:rsidR="00490E00" w:rsidRPr="00635603" w:rsidRDefault="008431FA" w:rsidP="00E77F90">
      <w:pPr>
        <w:rPr>
          <w:rFonts w:eastAsia="MS Mincho" w:cs="Arial"/>
          <w:color w:val="000000"/>
          <w:sz w:val="20"/>
          <w:szCs w:val="20"/>
        </w:rPr>
      </w:pPr>
      <w:r w:rsidRPr="00635603">
        <w:rPr>
          <w:rFonts w:cs="Arial"/>
          <w:i/>
          <w:sz w:val="18"/>
          <w:szCs w:val="18"/>
        </w:rPr>
        <w:t xml:space="preserve">Het kan zijn dat </w:t>
      </w:r>
      <w:r w:rsidR="00EE40DA" w:rsidRPr="00635603">
        <w:rPr>
          <w:rFonts w:cs="Arial"/>
          <w:i/>
          <w:sz w:val="18"/>
          <w:szCs w:val="18"/>
        </w:rPr>
        <w:t xml:space="preserve">een onderdeel, team of locatie van de organisatie in SISA signaleert. Geef in dit geval de doelstelling van dat onderdeel/team/locatie. </w:t>
      </w:r>
    </w:p>
    <w:p w:rsidR="009213A4" w:rsidRPr="00635603" w:rsidRDefault="009213A4" w:rsidP="00E77F90">
      <w:pPr>
        <w:rPr>
          <w:rFonts w:eastAsia="MS Mincho" w:cs="Arial"/>
          <w:color w:val="000000"/>
          <w:sz w:val="20"/>
          <w:szCs w:val="20"/>
        </w:rPr>
      </w:pPr>
    </w:p>
    <w:p w:rsidR="00EE40DA" w:rsidRPr="00635603" w:rsidRDefault="00EE40DA" w:rsidP="00E77F90">
      <w:pPr>
        <w:rPr>
          <w:rFonts w:eastAsia="MS Mincho" w:cs="Arial"/>
          <w:color w:val="000000"/>
          <w:sz w:val="20"/>
          <w:szCs w:val="20"/>
        </w:rPr>
      </w:pPr>
    </w:p>
    <w:p w:rsidR="00490E00" w:rsidRPr="00635603" w:rsidRDefault="00490E00" w:rsidP="00E77F90">
      <w:pPr>
        <w:rPr>
          <w:rFonts w:eastAsia="MS Mincho" w:cs="Arial"/>
          <w:b/>
          <w:color w:val="000000"/>
          <w:sz w:val="20"/>
          <w:szCs w:val="20"/>
        </w:rPr>
      </w:pPr>
      <w:r w:rsidRPr="00635603">
        <w:rPr>
          <w:rFonts w:eastAsia="MS Mincho" w:cs="Arial"/>
          <w:b/>
          <w:color w:val="000000"/>
          <w:sz w:val="20"/>
          <w:szCs w:val="20"/>
        </w:rPr>
        <w:t xml:space="preserve">Doelgroep (inclusief </w:t>
      </w:r>
      <w:r w:rsidR="00B5099E" w:rsidRPr="00635603">
        <w:rPr>
          <w:rFonts w:eastAsia="MS Mincho" w:cs="Arial"/>
          <w:b/>
          <w:color w:val="000000"/>
          <w:sz w:val="20"/>
          <w:szCs w:val="20"/>
        </w:rPr>
        <w:t xml:space="preserve">de </w:t>
      </w:r>
      <w:r w:rsidRPr="00635603">
        <w:rPr>
          <w:rFonts w:eastAsia="MS Mincho" w:cs="Arial"/>
          <w:b/>
          <w:color w:val="000000"/>
          <w:sz w:val="20"/>
          <w:szCs w:val="20"/>
        </w:rPr>
        <w:t>leeftijd</w:t>
      </w:r>
      <w:r w:rsidR="00B5099E" w:rsidRPr="00635603">
        <w:rPr>
          <w:rFonts w:eastAsia="MS Mincho" w:cs="Arial"/>
          <w:b/>
          <w:color w:val="000000"/>
          <w:sz w:val="20"/>
          <w:szCs w:val="20"/>
        </w:rPr>
        <w:t>sgroep</w:t>
      </w:r>
      <w:r w:rsidRPr="00635603">
        <w:rPr>
          <w:rFonts w:eastAsia="MS Mincho" w:cs="Arial"/>
          <w:b/>
          <w:color w:val="000000"/>
          <w:sz w:val="20"/>
          <w:szCs w:val="20"/>
        </w:rPr>
        <w:t>)</w:t>
      </w:r>
      <w:r w:rsidR="008431FA" w:rsidRPr="00635603">
        <w:rPr>
          <w:rFonts w:eastAsia="MS Mincho" w:cs="Arial"/>
          <w:b/>
          <w:color w:val="000000"/>
          <w:sz w:val="20"/>
          <w:szCs w:val="20"/>
        </w:rPr>
        <w:t xml:space="preserve"> organisatie</w:t>
      </w:r>
      <w:r w:rsidR="00B5099E"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B5099E" w:rsidRPr="00635603" w:rsidTr="00B5099E">
        <w:tc>
          <w:tcPr>
            <w:tcW w:w="9060" w:type="dxa"/>
          </w:tcPr>
          <w:p w:rsidR="00B5099E" w:rsidRPr="00635603" w:rsidRDefault="00B5099E" w:rsidP="00E77F90">
            <w:pPr>
              <w:rPr>
                <w:rFonts w:eastAsia="MS Mincho" w:cs="Arial"/>
                <w:color w:val="000000"/>
                <w:sz w:val="20"/>
                <w:szCs w:val="20"/>
              </w:rPr>
            </w:pPr>
            <w:permStart w:id="1160650481" w:edGrp="everyone" w:colFirst="0" w:colLast="0"/>
          </w:p>
          <w:p w:rsidR="009213A4" w:rsidRPr="00635603" w:rsidRDefault="009213A4" w:rsidP="00E77F90">
            <w:pPr>
              <w:rPr>
                <w:rFonts w:eastAsia="MS Mincho" w:cs="Arial"/>
                <w:color w:val="000000"/>
                <w:sz w:val="20"/>
                <w:szCs w:val="20"/>
              </w:rPr>
            </w:pPr>
          </w:p>
          <w:p w:rsidR="00B5099E" w:rsidRPr="00635603" w:rsidRDefault="00B5099E" w:rsidP="00E77F90">
            <w:pPr>
              <w:rPr>
                <w:rFonts w:eastAsia="MS Mincho" w:cs="Arial"/>
                <w:color w:val="000000"/>
                <w:sz w:val="20"/>
                <w:szCs w:val="20"/>
              </w:rPr>
            </w:pPr>
          </w:p>
          <w:p w:rsidR="00B5099E" w:rsidRPr="00635603" w:rsidRDefault="00B5099E" w:rsidP="00E77F90">
            <w:pPr>
              <w:rPr>
                <w:rFonts w:eastAsia="MS Mincho" w:cs="Arial"/>
                <w:color w:val="000000"/>
                <w:sz w:val="20"/>
                <w:szCs w:val="20"/>
              </w:rPr>
            </w:pPr>
          </w:p>
        </w:tc>
      </w:tr>
    </w:tbl>
    <w:permEnd w:id="1160650481"/>
    <w:p w:rsidR="00A449F7" w:rsidRPr="00635603" w:rsidRDefault="00A449F7" w:rsidP="00A449F7">
      <w:pPr>
        <w:rPr>
          <w:rFonts w:eastAsia="MS Mincho" w:cs="Arial"/>
          <w:color w:val="000000"/>
          <w:sz w:val="20"/>
          <w:szCs w:val="20"/>
        </w:rPr>
      </w:pPr>
      <w:r w:rsidRPr="00635603">
        <w:rPr>
          <w:rFonts w:cs="Arial"/>
          <w:i/>
          <w:sz w:val="18"/>
          <w:szCs w:val="18"/>
        </w:rPr>
        <w:t>Het kan zijn dat een onderdeel, team of locatie van de organisatie in SISA signaleert. Geef in dit geval de d</w:t>
      </w:r>
      <w:r>
        <w:rPr>
          <w:rFonts w:cs="Arial"/>
          <w:i/>
          <w:sz w:val="18"/>
          <w:szCs w:val="18"/>
        </w:rPr>
        <w:t xml:space="preserve">oelgroep </w:t>
      </w:r>
      <w:r w:rsidRPr="00635603">
        <w:rPr>
          <w:rFonts w:cs="Arial"/>
          <w:i/>
          <w:sz w:val="18"/>
          <w:szCs w:val="18"/>
        </w:rPr>
        <w:t xml:space="preserve">van dat onderdeel/team/locatie. </w:t>
      </w:r>
    </w:p>
    <w:p w:rsidR="00B5099E" w:rsidRPr="00635603" w:rsidRDefault="00B5099E" w:rsidP="00E77F90">
      <w:pPr>
        <w:rPr>
          <w:rFonts w:eastAsia="MS Mincho" w:cs="Arial"/>
          <w:color w:val="000000"/>
          <w:sz w:val="20"/>
          <w:szCs w:val="20"/>
        </w:rPr>
      </w:pPr>
    </w:p>
    <w:p w:rsidR="009213A4" w:rsidRPr="00635603" w:rsidRDefault="009213A4" w:rsidP="00E77F90">
      <w:pPr>
        <w:rPr>
          <w:rFonts w:eastAsia="MS Mincho" w:cs="Arial"/>
          <w:color w:val="000000"/>
          <w:sz w:val="20"/>
          <w:szCs w:val="20"/>
        </w:rPr>
      </w:pPr>
    </w:p>
    <w:p w:rsidR="002E7858" w:rsidRPr="00635603" w:rsidRDefault="002E7858" w:rsidP="002E7858">
      <w:pPr>
        <w:rPr>
          <w:rFonts w:cs="Arial"/>
          <w:b/>
          <w:caps/>
          <w:color w:val="008000"/>
          <w:sz w:val="20"/>
          <w:szCs w:val="20"/>
        </w:rPr>
      </w:pPr>
      <w:r w:rsidRPr="00635603">
        <w:rPr>
          <w:rFonts w:cs="Arial"/>
          <w:b/>
          <w:caps/>
          <w:color w:val="008000"/>
          <w:sz w:val="20"/>
          <w:szCs w:val="20"/>
        </w:rPr>
        <w:t>signalering</w:t>
      </w:r>
    </w:p>
    <w:p w:rsidR="002E7858" w:rsidRPr="00635603" w:rsidRDefault="002E7858" w:rsidP="002E7858">
      <w:pPr>
        <w:rPr>
          <w:rFonts w:eastAsia="MS Mincho" w:cs="Arial"/>
          <w:color w:val="000000"/>
          <w:sz w:val="20"/>
          <w:szCs w:val="20"/>
        </w:rPr>
      </w:pPr>
      <w:r w:rsidRPr="00635603">
        <w:rPr>
          <w:rFonts w:eastAsia="MS Mincho" w:cs="Arial"/>
          <w:color w:val="000000"/>
          <w:sz w:val="20"/>
          <w:szCs w:val="20"/>
        </w:rPr>
        <w:t>Geef hier een omschrijving van:</w:t>
      </w:r>
    </w:p>
    <w:p w:rsidR="00B5099E" w:rsidRPr="00635603" w:rsidRDefault="00B5099E" w:rsidP="002E7858">
      <w:pPr>
        <w:rPr>
          <w:rFonts w:eastAsia="MS Mincho" w:cs="Arial"/>
          <w:color w:val="000000"/>
          <w:sz w:val="20"/>
          <w:szCs w:val="20"/>
        </w:rPr>
      </w:pPr>
    </w:p>
    <w:p w:rsidR="009B480A" w:rsidRPr="00635603" w:rsidRDefault="009B480A" w:rsidP="002E7858">
      <w:pPr>
        <w:rPr>
          <w:rFonts w:eastAsia="MS Mincho" w:cs="Arial"/>
          <w:b/>
          <w:color w:val="000000"/>
          <w:sz w:val="20"/>
          <w:szCs w:val="20"/>
        </w:rPr>
      </w:pPr>
      <w:r w:rsidRPr="00635603">
        <w:rPr>
          <w:rFonts w:eastAsia="MS Mincho" w:cs="Arial"/>
          <w:b/>
          <w:color w:val="000000"/>
          <w:sz w:val="20"/>
          <w:szCs w:val="20"/>
        </w:rPr>
        <w:t xml:space="preserve">Signaleringscriteria: </w:t>
      </w:r>
    </w:p>
    <w:tbl>
      <w:tblPr>
        <w:tblStyle w:val="Tabelraster"/>
        <w:tblW w:w="0" w:type="auto"/>
        <w:tblLook w:val="04A0" w:firstRow="1" w:lastRow="0" w:firstColumn="1" w:lastColumn="0" w:noHBand="0" w:noVBand="1"/>
      </w:tblPr>
      <w:tblGrid>
        <w:gridCol w:w="9060"/>
      </w:tblGrid>
      <w:tr w:rsidR="009B480A" w:rsidRPr="00635603" w:rsidTr="009B480A">
        <w:tc>
          <w:tcPr>
            <w:tcW w:w="9060" w:type="dxa"/>
          </w:tcPr>
          <w:p w:rsidR="009B480A" w:rsidRPr="00635603" w:rsidRDefault="009B480A" w:rsidP="002E7858">
            <w:pPr>
              <w:rPr>
                <w:rFonts w:eastAsia="MS Mincho" w:cs="Arial"/>
                <w:color w:val="000000"/>
                <w:sz w:val="20"/>
                <w:szCs w:val="20"/>
              </w:rPr>
            </w:pPr>
            <w:permStart w:id="1910065022" w:edGrp="everyone" w:colFirst="0" w:colLast="0"/>
          </w:p>
          <w:p w:rsidR="009B480A" w:rsidRPr="00635603" w:rsidRDefault="009B480A" w:rsidP="002E7858">
            <w:pPr>
              <w:rPr>
                <w:rFonts w:eastAsia="MS Mincho" w:cs="Arial"/>
                <w:color w:val="000000"/>
                <w:sz w:val="20"/>
                <w:szCs w:val="20"/>
              </w:rPr>
            </w:pPr>
          </w:p>
          <w:p w:rsidR="009213A4" w:rsidRPr="00635603" w:rsidRDefault="009213A4" w:rsidP="002E7858">
            <w:pPr>
              <w:rPr>
                <w:rFonts w:eastAsia="MS Mincho" w:cs="Arial"/>
                <w:color w:val="000000"/>
                <w:sz w:val="20"/>
                <w:szCs w:val="20"/>
              </w:rPr>
            </w:pPr>
          </w:p>
          <w:p w:rsidR="009B480A" w:rsidRPr="00635603" w:rsidRDefault="009B480A" w:rsidP="002E7858">
            <w:pPr>
              <w:rPr>
                <w:rFonts w:eastAsia="MS Mincho" w:cs="Arial"/>
                <w:color w:val="000000"/>
                <w:sz w:val="20"/>
                <w:szCs w:val="20"/>
              </w:rPr>
            </w:pPr>
          </w:p>
        </w:tc>
      </w:tr>
    </w:tbl>
    <w:permEnd w:id="1910065022"/>
    <w:p w:rsidR="009B480A" w:rsidRPr="00635603" w:rsidRDefault="009213A4" w:rsidP="002E7858">
      <w:pPr>
        <w:rPr>
          <w:rFonts w:eastAsia="MS Mincho" w:cs="Arial"/>
          <w:i/>
          <w:color w:val="000000"/>
          <w:sz w:val="18"/>
          <w:szCs w:val="18"/>
        </w:rPr>
      </w:pPr>
      <w:r w:rsidRPr="00635603">
        <w:rPr>
          <w:rFonts w:cs="Arial"/>
          <w:i/>
          <w:sz w:val="18"/>
          <w:szCs w:val="18"/>
        </w:rPr>
        <w:t>Welke kinderen/jongeren gesignaleerd worden</w:t>
      </w:r>
      <w:r w:rsidR="00D34460">
        <w:rPr>
          <w:rFonts w:cs="Arial"/>
          <w:i/>
          <w:sz w:val="18"/>
          <w:szCs w:val="18"/>
        </w:rPr>
        <w:t>,</w:t>
      </w:r>
      <w:r w:rsidRPr="00635603">
        <w:rPr>
          <w:rFonts w:cs="Arial"/>
          <w:i/>
          <w:sz w:val="18"/>
          <w:szCs w:val="18"/>
        </w:rPr>
        <w:t xml:space="preserve"> is afhankelijk van de doelstelling, de doelgroep en de problematiek van de doelgroep. Een organisatie kan met verschillende leefgebieden en problemen te maken hebben die schadelijk/belemmerend zijn en/of bedreigend kunnen zijn voor de ontwikkeling van kinderen/jongeren. Bij </w:t>
      </w:r>
      <w:r w:rsidR="00D34460">
        <w:rPr>
          <w:rFonts w:cs="Arial"/>
          <w:i/>
          <w:sz w:val="18"/>
          <w:szCs w:val="18"/>
        </w:rPr>
        <w:t>zorg biedende</w:t>
      </w:r>
      <w:r w:rsidRPr="00635603">
        <w:rPr>
          <w:rFonts w:cs="Arial"/>
          <w:i/>
          <w:sz w:val="18"/>
          <w:szCs w:val="18"/>
        </w:rPr>
        <w:t xml:space="preserve"> organisaties zullen vaak alle kinderen te maken hebben met zorgfactoren die een bedreiging kunnen vormen voor hun ontwikkeling. Bij deze organisaties zullen alle kinderen tot de SISA doelgroep behoren. Bij andere organisaties zal een afweging gemaakt moeten worden in de loop van het contact met het kind. Geef dan een omschrijving welke criteria kunnen leiden tot een SISA signalering. Maak gebruik van de richtlijnen van vroegsignalering voor een kansrijke, veilige en gezonde ontwikkeling van kinderen en jongeren</w:t>
      </w:r>
      <w:r w:rsidR="00EE40DA" w:rsidRPr="00635603">
        <w:rPr>
          <w:rFonts w:cs="Arial"/>
          <w:i/>
          <w:sz w:val="18"/>
          <w:szCs w:val="18"/>
        </w:rPr>
        <w:t xml:space="preserve"> van gemeente Rotterdam. </w:t>
      </w:r>
      <w:r w:rsidRPr="00635603">
        <w:rPr>
          <w:rFonts w:cs="Arial"/>
          <w:i/>
          <w:sz w:val="18"/>
          <w:szCs w:val="18"/>
        </w:rPr>
        <w:t>Tevens kunt u gebruik maken van de signaleringskaart Meldcode te vinden op www.werkenmetdemeldcode.nl.</w:t>
      </w:r>
    </w:p>
    <w:p w:rsidR="009213A4" w:rsidRPr="00635603" w:rsidRDefault="009213A4" w:rsidP="002E7858">
      <w:pPr>
        <w:rPr>
          <w:rFonts w:eastAsia="MS Mincho" w:cs="Arial"/>
          <w:color w:val="000000"/>
          <w:sz w:val="20"/>
          <w:szCs w:val="20"/>
        </w:rPr>
      </w:pPr>
    </w:p>
    <w:p w:rsidR="009213A4" w:rsidRPr="00635603" w:rsidRDefault="009213A4" w:rsidP="002E7858">
      <w:pPr>
        <w:rPr>
          <w:rFonts w:eastAsia="MS Mincho" w:cs="Arial"/>
          <w:color w:val="000000"/>
          <w:sz w:val="20"/>
          <w:szCs w:val="20"/>
        </w:rPr>
      </w:pPr>
    </w:p>
    <w:p w:rsidR="00C55372" w:rsidRDefault="00C55372">
      <w:pPr>
        <w:spacing w:after="160" w:line="259" w:lineRule="auto"/>
        <w:rPr>
          <w:rFonts w:eastAsia="MS Mincho" w:cs="Arial"/>
          <w:b/>
          <w:color w:val="000000"/>
          <w:sz w:val="20"/>
          <w:szCs w:val="20"/>
        </w:rPr>
      </w:pPr>
      <w:r>
        <w:rPr>
          <w:rFonts w:eastAsia="MS Mincho" w:cs="Arial"/>
          <w:b/>
          <w:color w:val="000000"/>
          <w:sz w:val="20"/>
          <w:szCs w:val="20"/>
        </w:rPr>
        <w:br w:type="page"/>
      </w:r>
    </w:p>
    <w:p w:rsidR="009213A4" w:rsidRPr="00635603" w:rsidRDefault="009213A4" w:rsidP="009213A4">
      <w:pPr>
        <w:rPr>
          <w:rFonts w:eastAsia="MS Mincho" w:cs="Arial"/>
          <w:b/>
          <w:color w:val="000000"/>
          <w:sz w:val="20"/>
          <w:szCs w:val="20"/>
        </w:rPr>
      </w:pPr>
      <w:r w:rsidRPr="00635603">
        <w:rPr>
          <w:rFonts w:eastAsia="MS Mincho" w:cs="Arial"/>
          <w:b/>
          <w:color w:val="000000"/>
          <w:sz w:val="20"/>
          <w:szCs w:val="20"/>
        </w:rPr>
        <w:lastRenderedPageBreak/>
        <w:t>Signaleringsmoment: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0"/>
      </w:tblGrid>
      <w:tr w:rsidR="009213A4" w:rsidRPr="00635603" w:rsidTr="000D756D">
        <w:tc>
          <w:tcPr>
            <w:tcW w:w="9060" w:type="dxa"/>
          </w:tcPr>
          <w:p w:rsidR="009213A4" w:rsidRPr="00635603" w:rsidRDefault="009213A4" w:rsidP="00C57730">
            <w:pPr>
              <w:rPr>
                <w:rFonts w:eastAsia="MS Mincho" w:cs="Arial"/>
                <w:color w:val="000000"/>
                <w:sz w:val="20"/>
                <w:szCs w:val="20"/>
              </w:rPr>
            </w:pPr>
            <w:permStart w:id="1505391101" w:edGrp="everyone" w:colFirst="0" w:colLast="0"/>
          </w:p>
          <w:p w:rsidR="009213A4" w:rsidRPr="00635603" w:rsidRDefault="009213A4" w:rsidP="00C57730">
            <w:pPr>
              <w:rPr>
                <w:rFonts w:eastAsia="MS Mincho" w:cs="Arial"/>
                <w:color w:val="000000"/>
                <w:sz w:val="20"/>
                <w:szCs w:val="20"/>
              </w:rPr>
            </w:pPr>
          </w:p>
          <w:p w:rsidR="009213A4" w:rsidRPr="00635603" w:rsidRDefault="009213A4" w:rsidP="00C57730">
            <w:pPr>
              <w:rPr>
                <w:rFonts w:eastAsia="MS Mincho" w:cs="Arial"/>
                <w:color w:val="000000"/>
                <w:sz w:val="20"/>
                <w:szCs w:val="20"/>
              </w:rPr>
            </w:pPr>
          </w:p>
          <w:p w:rsidR="009213A4" w:rsidRPr="00635603" w:rsidRDefault="009213A4" w:rsidP="00C57730">
            <w:pPr>
              <w:rPr>
                <w:rFonts w:eastAsia="MS Mincho" w:cs="Arial"/>
                <w:color w:val="000000"/>
                <w:sz w:val="20"/>
                <w:szCs w:val="20"/>
              </w:rPr>
            </w:pPr>
          </w:p>
        </w:tc>
      </w:tr>
    </w:tbl>
    <w:permEnd w:id="1505391101"/>
    <w:p w:rsidR="00277DFC" w:rsidRPr="00635603" w:rsidRDefault="009213A4" w:rsidP="00277DFC">
      <w:pPr>
        <w:rPr>
          <w:rFonts w:eastAsia="Calibri" w:cs="Arial"/>
          <w:i/>
          <w:sz w:val="18"/>
          <w:szCs w:val="18"/>
        </w:rPr>
      </w:pPr>
      <w:r w:rsidRPr="00635603">
        <w:rPr>
          <w:rFonts w:cs="Arial"/>
          <w:i/>
          <w:sz w:val="18"/>
          <w:szCs w:val="18"/>
        </w:rPr>
        <w:t>A</w:t>
      </w:r>
      <w:r w:rsidR="00806948" w:rsidRPr="00635603">
        <w:rPr>
          <w:rFonts w:cs="Arial"/>
          <w:i/>
          <w:sz w:val="18"/>
          <w:szCs w:val="18"/>
        </w:rPr>
        <w:t>fhankelijk van de doelstelling</w:t>
      </w:r>
      <w:r w:rsidR="000F43EE" w:rsidRPr="00635603">
        <w:rPr>
          <w:rFonts w:cs="Arial"/>
          <w:i/>
          <w:sz w:val="18"/>
          <w:szCs w:val="18"/>
        </w:rPr>
        <w:t xml:space="preserve">, </w:t>
      </w:r>
      <w:r w:rsidRPr="00635603">
        <w:rPr>
          <w:rFonts w:cs="Arial"/>
          <w:i/>
          <w:sz w:val="18"/>
          <w:szCs w:val="18"/>
        </w:rPr>
        <w:t xml:space="preserve">de </w:t>
      </w:r>
      <w:r w:rsidR="000F43EE" w:rsidRPr="00635603">
        <w:rPr>
          <w:rFonts w:cs="Arial"/>
          <w:i/>
          <w:sz w:val="18"/>
          <w:szCs w:val="18"/>
        </w:rPr>
        <w:t xml:space="preserve">doelgroep en de problematiek van de </w:t>
      </w:r>
      <w:r w:rsidR="00806948" w:rsidRPr="00635603">
        <w:rPr>
          <w:rFonts w:cs="Arial"/>
          <w:i/>
          <w:sz w:val="18"/>
          <w:szCs w:val="18"/>
        </w:rPr>
        <w:t xml:space="preserve">doelgroep kan dit moment zijn na aanmelding, aanvang hulpverlening, het eerste contact of op het moment dat een kind/jongere tijdens een vast overlegmoment besproken wordt. </w:t>
      </w:r>
    </w:p>
    <w:p w:rsidR="00277DFC" w:rsidRPr="00635603" w:rsidRDefault="00277DFC" w:rsidP="00277DFC">
      <w:pPr>
        <w:rPr>
          <w:rFonts w:eastAsia="MS Mincho" w:cs="Arial"/>
          <w:color w:val="000000"/>
          <w:sz w:val="20"/>
          <w:szCs w:val="20"/>
        </w:rPr>
      </w:pPr>
    </w:p>
    <w:p w:rsidR="00277DFC" w:rsidRPr="00635603" w:rsidRDefault="00277DFC" w:rsidP="00277DFC">
      <w:pPr>
        <w:rPr>
          <w:rFonts w:eastAsia="MS Mincho" w:cs="Arial"/>
          <w:color w:val="000000"/>
          <w:sz w:val="20"/>
          <w:szCs w:val="20"/>
        </w:rPr>
      </w:pPr>
    </w:p>
    <w:p w:rsidR="009213A4" w:rsidRPr="00635603" w:rsidRDefault="009213A4" w:rsidP="009213A4">
      <w:pPr>
        <w:rPr>
          <w:rFonts w:eastAsia="MS Mincho" w:cs="Arial"/>
          <w:b/>
          <w:color w:val="000000"/>
          <w:sz w:val="20"/>
          <w:szCs w:val="20"/>
        </w:rPr>
      </w:pPr>
      <w:r w:rsidRPr="00635603">
        <w:rPr>
          <w:rFonts w:eastAsia="MS Mincho" w:cs="Arial"/>
          <w:b/>
          <w:color w:val="000000"/>
          <w:sz w:val="20"/>
          <w:szCs w:val="20"/>
        </w:rPr>
        <w:t>Aantal signalen:</w:t>
      </w:r>
    </w:p>
    <w:tbl>
      <w:tblPr>
        <w:tblStyle w:val="Tabelraster"/>
        <w:tblW w:w="0" w:type="auto"/>
        <w:tblLook w:val="04A0" w:firstRow="1" w:lastRow="0" w:firstColumn="1" w:lastColumn="0" w:noHBand="0" w:noVBand="1"/>
      </w:tblPr>
      <w:tblGrid>
        <w:gridCol w:w="9060"/>
      </w:tblGrid>
      <w:tr w:rsidR="009213A4" w:rsidRPr="00635603" w:rsidTr="00C57730">
        <w:tc>
          <w:tcPr>
            <w:tcW w:w="9060" w:type="dxa"/>
          </w:tcPr>
          <w:p w:rsidR="009213A4" w:rsidRPr="00635603" w:rsidRDefault="009213A4" w:rsidP="00C57730">
            <w:pPr>
              <w:rPr>
                <w:rFonts w:eastAsia="MS Mincho" w:cs="Arial"/>
                <w:color w:val="000000"/>
                <w:sz w:val="20"/>
                <w:szCs w:val="20"/>
              </w:rPr>
            </w:pPr>
            <w:permStart w:id="1191054111" w:edGrp="everyone" w:colFirst="0" w:colLast="0"/>
          </w:p>
          <w:p w:rsidR="009213A4" w:rsidRPr="00635603" w:rsidRDefault="009213A4" w:rsidP="00C57730">
            <w:pPr>
              <w:rPr>
                <w:rFonts w:eastAsia="MS Mincho" w:cs="Arial"/>
                <w:color w:val="000000"/>
                <w:sz w:val="20"/>
                <w:szCs w:val="20"/>
              </w:rPr>
            </w:pPr>
          </w:p>
          <w:p w:rsidR="009213A4" w:rsidRPr="00635603" w:rsidRDefault="009213A4" w:rsidP="00C57730">
            <w:pPr>
              <w:rPr>
                <w:rFonts w:eastAsia="MS Mincho" w:cs="Arial"/>
                <w:color w:val="000000"/>
                <w:sz w:val="20"/>
                <w:szCs w:val="20"/>
              </w:rPr>
            </w:pPr>
          </w:p>
          <w:p w:rsidR="009213A4" w:rsidRPr="00635603" w:rsidRDefault="009213A4" w:rsidP="00C57730">
            <w:pPr>
              <w:rPr>
                <w:rFonts w:eastAsia="MS Mincho" w:cs="Arial"/>
                <w:color w:val="000000"/>
                <w:sz w:val="20"/>
                <w:szCs w:val="20"/>
              </w:rPr>
            </w:pPr>
          </w:p>
        </w:tc>
      </w:tr>
    </w:tbl>
    <w:permEnd w:id="1191054111"/>
    <w:p w:rsidR="009213A4" w:rsidRPr="00635603" w:rsidRDefault="009213A4" w:rsidP="00277DFC">
      <w:pPr>
        <w:rPr>
          <w:rFonts w:cs="Arial"/>
          <w:i/>
          <w:sz w:val="18"/>
          <w:szCs w:val="18"/>
        </w:rPr>
      </w:pPr>
      <w:r w:rsidRPr="00635603">
        <w:rPr>
          <w:rFonts w:cs="Arial"/>
          <w:i/>
          <w:sz w:val="18"/>
          <w:szCs w:val="18"/>
        </w:rPr>
        <w:t xml:space="preserve">Aan de hand van de doelstelling, de doelgroep en de problematiek van het doelgroep, de signaleringscriteria wordt een inschatting gemaakt van het </w:t>
      </w:r>
      <w:r w:rsidR="00277DFC" w:rsidRPr="00635603">
        <w:rPr>
          <w:rFonts w:cs="Arial"/>
          <w:i/>
          <w:sz w:val="18"/>
          <w:szCs w:val="18"/>
        </w:rPr>
        <w:t xml:space="preserve">verwachte </w:t>
      </w:r>
      <w:r w:rsidRPr="00635603">
        <w:rPr>
          <w:rFonts w:cs="Arial"/>
          <w:i/>
          <w:sz w:val="18"/>
          <w:szCs w:val="18"/>
        </w:rPr>
        <w:t>aantal af te geven SISA signalen van de organisatie op jaarbasis</w:t>
      </w:r>
      <w:r w:rsidR="00C55372">
        <w:rPr>
          <w:rFonts w:cs="Arial"/>
          <w:i/>
          <w:sz w:val="18"/>
          <w:szCs w:val="18"/>
        </w:rPr>
        <w:t>.</w:t>
      </w:r>
    </w:p>
    <w:p w:rsidR="00277DFC" w:rsidRDefault="00277DFC" w:rsidP="00277DFC">
      <w:pPr>
        <w:rPr>
          <w:rFonts w:cs="Arial"/>
          <w:sz w:val="20"/>
          <w:szCs w:val="20"/>
        </w:rPr>
      </w:pPr>
    </w:p>
    <w:p w:rsidR="005A1CEA" w:rsidRPr="00635603" w:rsidRDefault="005A1CEA" w:rsidP="00277DFC">
      <w:pPr>
        <w:rPr>
          <w:rFonts w:cs="Arial"/>
          <w:sz w:val="20"/>
          <w:szCs w:val="20"/>
        </w:rPr>
      </w:pPr>
    </w:p>
    <w:p w:rsidR="00EF6561" w:rsidRPr="00635603" w:rsidRDefault="00EF6561" w:rsidP="00EF6561">
      <w:pPr>
        <w:rPr>
          <w:rFonts w:eastAsia="MS Mincho" w:cs="Arial"/>
          <w:b/>
          <w:color w:val="000000"/>
          <w:sz w:val="20"/>
          <w:szCs w:val="20"/>
        </w:rPr>
      </w:pPr>
      <w:r w:rsidRPr="00635603">
        <w:rPr>
          <w:rFonts w:eastAsia="MS Mincho" w:cs="Arial"/>
          <w:b/>
          <w:color w:val="000000"/>
          <w:sz w:val="20"/>
          <w:szCs w:val="20"/>
        </w:rPr>
        <w:t>Geldigheidsduur signaal:</w:t>
      </w:r>
    </w:p>
    <w:tbl>
      <w:tblPr>
        <w:tblStyle w:val="Tabelraster"/>
        <w:tblW w:w="0" w:type="auto"/>
        <w:tblLook w:val="04A0" w:firstRow="1" w:lastRow="0" w:firstColumn="1" w:lastColumn="0" w:noHBand="0" w:noVBand="1"/>
      </w:tblPr>
      <w:tblGrid>
        <w:gridCol w:w="9060"/>
      </w:tblGrid>
      <w:tr w:rsidR="00EF6561" w:rsidRPr="00635603" w:rsidTr="00D42C2B">
        <w:tc>
          <w:tcPr>
            <w:tcW w:w="9060" w:type="dxa"/>
          </w:tcPr>
          <w:p w:rsidR="00EF6561" w:rsidRPr="00635603" w:rsidRDefault="00EF6561" w:rsidP="00D42C2B">
            <w:pPr>
              <w:rPr>
                <w:rFonts w:eastAsia="MS Mincho" w:cs="Arial"/>
                <w:color w:val="000000"/>
                <w:sz w:val="20"/>
                <w:szCs w:val="20"/>
              </w:rPr>
            </w:pPr>
            <w:permStart w:id="2074489475" w:edGrp="everyone" w:colFirst="0" w:colLast="0"/>
          </w:p>
          <w:p w:rsidR="00EF6561" w:rsidRPr="00635603" w:rsidRDefault="00EF6561" w:rsidP="00D42C2B">
            <w:pPr>
              <w:rPr>
                <w:rFonts w:eastAsia="MS Mincho" w:cs="Arial"/>
                <w:color w:val="000000"/>
                <w:sz w:val="20"/>
                <w:szCs w:val="20"/>
              </w:rPr>
            </w:pPr>
          </w:p>
          <w:p w:rsidR="00EF6561" w:rsidRPr="00635603" w:rsidRDefault="00EF6561" w:rsidP="00D42C2B">
            <w:pPr>
              <w:rPr>
                <w:rFonts w:eastAsia="MS Mincho" w:cs="Arial"/>
                <w:color w:val="000000"/>
                <w:sz w:val="20"/>
                <w:szCs w:val="20"/>
              </w:rPr>
            </w:pPr>
          </w:p>
          <w:p w:rsidR="00EF6561" w:rsidRPr="00635603" w:rsidRDefault="00EF6561" w:rsidP="00D42C2B">
            <w:pPr>
              <w:rPr>
                <w:rFonts w:eastAsia="MS Mincho" w:cs="Arial"/>
                <w:color w:val="000000"/>
                <w:sz w:val="20"/>
                <w:szCs w:val="20"/>
              </w:rPr>
            </w:pPr>
          </w:p>
        </w:tc>
      </w:tr>
    </w:tbl>
    <w:permEnd w:id="2074489475"/>
    <w:p w:rsidR="00EF6561" w:rsidRPr="008E699C" w:rsidRDefault="00EF6561" w:rsidP="00277DFC">
      <w:pPr>
        <w:rPr>
          <w:rFonts w:cs="Arial"/>
          <w:sz w:val="18"/>
          <w:szCs w:val="18"/>
        </w:rPr>
      </w:pPr>
      <w:r w:rsidRPr="00635603">
        <w:rPr>
          <w:rFonts w:cs="Arial"/>
          <w:i/>
          <w:sz w:val="18"/>
          <w:szCs w:val="18"/>
        </w:rPr>
        <w:t xml:space="preserve">De geldigheidsduur van een signaal is afhankelijk van de doelgroep en de doelstelling van de organisatie. Deze is altijd gelijk aan de actieve betrokkenheid van de organisatie bij cliënt eventueel in combinatie met de monitoringsfase. </w:t>
      </w:r>
      <w:r w:rsidR="00615F8F">
        <w:rPr>
          <w:rFonts w:cs="Arial"/>
          <w:i/>
          <w:sz w:val="18"/>
          <w:szCs w:val="18"/>
        </w:rPr>
        <w:t>Vanuit SISA stellen wij een standaa</w:t>
      </w:r>
      <w:r w:rsidR="0078549C">
        <w:rPr>
          <w:rFonts w:cs="Arial"/>
          <w:i/>
          <w:sz w:val="18"/>
          <w:szCs w:val="18"/>
        </w:rPr>
        <w:t>r</w:t>
      </w:r>
      <w:r w:rsidR="00615F8F">
        <w:rPr>
          <w:rFonts w:cs="Arial"/>
          <w:i/>
          <w:sz w:val="18"/>
          <w:szCs w:val="18"/>
        </w:rPr>
        <w:t xml:space="preserve">d geldigheidsduur in passend bij de organisatie. </w:t>
      </w:r>
      <w:r w:rsidRPr="00635603">
        <w:rPr>
          <w:rFonts w:cs="Arial"/>
          <w:i/>
          <w:sz w:val="18"/>
          <w:szCs w:val="18"/>
        </w:rPr>
        <w:t xml:space="preserve">Wettelijk is de maximale duur 24 maanden. Bent u langer dan 24 maanden betrokken, dan dient u na 24 maanden een nieuw signaal in SISA af te geven. </w:t>
      </w:r>
      <w:r w:rsidR="005D79CC">
        <w:rPr>
          <w:rFonts w:cs="Arial"/>
          <w:i/>
          <w:sz w:val="18"/>
          <w:szCs w:val="18"/>
        </w:rPr>
        <w:t>10 dagen</w:t>
      </w:r>
      <w:r w:rsidR="009F6FD0">
        <w:rPr>
          <w:rFonts w:cs="Arial"/>
          <w:i/>
          <w:sz w:val="18"/>
          <w:szCs w:val="18"/>
        </w:rPr>
        <w:t xml:space="preserve"> </w:t>
      </w:r>
      <w:r w:rsidRPr="00635603">
        <w:rPr>
          <w:rFonts w:cs="Arial"/>
          <w:i/>
          <w:sz w:val="18"/>
          <w:szCs w:val="18"/>
        </w:rPr>
        <w:t xml:space="preserve">voordat het signaal afloopt wordt een e-mail bericht verstuurd. Handmatig kan de </w:t>
      </w:r>
      <w:r w:rsidR="00615F8F">
        <w:rPr>
          <w:rFonts w:cs="Arial"/>
          <w:i/>
          <w:sz w:val="18"/>
          <w:szCs w:val="18"/>
        </w:rPr>
        <w:t xml:space="preserve">standaard ingestelde </w:t>
      </w:r>
      <w:r w:rsidRPr="00635603">
        <w:rPr>
          <w:rFonts w:cs="Arial"/>
          <w:i/>
          <w:sz w:val="18"/>
          <w:szCs w:val="18"/>
        </w:rPr>
        <w:t>geldigheidsduur worden aangepast. Indien het signaal niet wordt vernieuwd, wordt deze automatisch afgesloten in SISA en op inactief gezet. Een inactief signaal kan niet meer matchen met andere signalen. Bij een inactief signaal wordt u dan ook niet meer op de hoogte gebracht</w:t>
      </w:r>
      <w:r w:rsidR="00D173DF">
        <w:rPr>
          <w:rFonts w:cs="Arial"/>
          <w:i/>
          <w:sz w:val="18"/>
          <w:szCs w:val="18"/>
        </w:rPr>
        <w:t xml:space="preserve"> van andere betrokken partijen. H</w:t>
      </w:r>
      <w:r w:rsidR="00892696">
        <w:rPr>
          <w:rFonts w:cs="Arial"/>
          <w:i/>
          <w:sz w:val="18"/>
          <w:szCs w:val="18"/>
        </w:rPr>
        <w:t>et inactieve signaal blijft nog 5 jaar te zien in de signaleringshistorie</w:t>
      </w:r>
      <w:r w:rsidR="00D173DF">
        <w:rPr>
          <w:rFonts w:cs="Arial"/>
          <w:i/>
          <w:sz w:val="18"/>
          <w:szCs w:val="18"/>
        </w:rPr>
        <w:t xml:space="preserve"> (conform de Jeugdwet).</w:t>
      </w:r>
    </w:p>
    <w:p w:rsidR="00277DFC" w:rsidRPr="008E699C" w:rsidRDefault="00277DFC" w:rsidP="00277DFC">
      <w:pPr>
        <w:rPr>
          <w:rFonts w:cs="Arial"/>
          <w:sz w:val="20"/>
          <w:szCs w:val="20"/>
        </w:rPr>
      </w:pPr>
    </w:p>
    <w:p w:rsidR="00277DFC" w:rsidRPr="00635603" w:rsidRDefault="00277DFC" w:rsidP="00277DFC">
      <w:pPr>
        <w:rPr>
          <w:rFonts w:cs="Arial"/>
          <w:b/>
          <w:caps/>
          <w:color w:val="008000"/>
          <w:sz w:val="20"/>
          <w:szCs w:val="20"/>
        </w:rPr>
      </w:pPr>
      <w:r w:rsidRPr="00635603">
        <w:rPr>
          <w:rFonts w:cs="Arial"/>
          <w:b/>
          <w:caps/>
          <w:color w:val="008000"/>
          <w:sz w:val="20"/>
          <w:szCs w:val="20"/>
        </w:rPr>
        <w:t>PROCES</w:t>
      </w:r>
    </w:p>
    <w:p w:rsidR="00277DFC" w:rsidRPr="00635603" w:rsidRDefault="00277DFC" w:rsidP="00277DFC">
      <w:pPr>
        <w:rPr>
          <w:rFonts w:eastAsia="MS Mincho" w:cs="Arial"/>
          <w:color w:val="000000"/>
          <w:sz w:val="20"/>
          <w:szCs w:val="20"/>
        </w:rPr>
      </w:pPr>
      <w:r w:rsidRPr="00635603">
        <w:rPr>
          <w:rFonts w:eastAsia="MS Mincho" w:cs="Arial"/>
          <w:color w:val="000000"/>
          <w:sz w:val="20"/>
          <w:szCs w:val="20"/>
        </w:rPr>
        <w:t>Geef hier een omschrijving van:</w:t>
      </w:r>
    </w:p>
    <w:p w:rsidR="00277DFC" w:rsidRPr="00635603" w:rsidRDefault="00277DFC" w:rsidP="00277DFC">
      <w:pPr>
        <w:rPr>
          <w:rFonts w:eastAsia="MS Mincho" w:cs="Arial"/>
          <w:color w:val="000000"/>
          <w:sz w:val="20"/>
          <w:szCs w:val="20"/>
        </w:rPr>
      </w:pPr>
    </w:p>
    <w:p w:rsidR="00C33319" w:rsidRPr="00635603" w:rsidRDefault="00C33319" w:rsidP="00277DFC">
      <w:pPr>
        <w:rPr>
          <w:rFonts w:eastAsia="MS Mincho" w:cs="Arial"/>
          <w:b/>
          <w:color w:val="000000"/>
          <w:sz w:val="20"/>
          <w:szCs w:val="20"/>
        </w:rPr>
      </w:pPr>
      <w:r w:rsidRPr="00635603">
        <w:rPr>
          <w:rFonts w:eastAsia="MS Mincho" w:cs="Arial"/>
          <w:b/>
          <w:color w:val="000000"/>
          <w:sz w:val="20"/>
          <w:szCs w:val="20"/>
        </w:rPr>
        <w:t>Intern werkproces</w:t>
      </w:r>
      <w:r w:rsidR="00D173DF">
        <w:rPr>
          <w:rFonts w:eastAsia="MS Mincho" w:cs="Arial"/>
          <w:b/>
          <w:color w:val="000000"/>
          <w:sz w:val="20"/>
          <w:szCs w:val="20"/>
        </w:rPr>
        <w:t>/zorgstructuur</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C33319" w:rsidRPr="00635603" w:rsidTr="004B6B75">
        <w:tc>
          <w:tcPr>
            <w:tcW w:w="9060" w:type="dxa"/>
          </w:tcPr>
          <w:p w:rsidR="00C33319" w:rsidRPr="00635603" w:rsidRDefault="00C33319" w:rsidP="004B6B75">
            <w:pPr>
              <w:rPr>
                <w:rFonts w:eastAsia="MS Mincho" w:cs="Arial"/>
                <w:color w:val="000000"/>
                <w:sz w:val="20"/>
                <w:szCs w:val="20"/>
              </w:rPr>
            </w:pPr>
            <w:permStart w:id="1286894885" w:edGrp="everyone" w:colFirst="0" w:colLast="0"/>
          </w:p>
          <w:p w:rsidR="00C33319" w:rsidRPr="00635603" w:rsidRDefault="00C33319" w:rsidP="004B6B75">
            <w:pPr>
              <w:rPr>
                <w:rFonts w:eastAsia="MS Mincho" w:cs="Arial"/>
                <w:color w:val="000000"/>
                <w:sz w:val="20"/>
                <w:szCs w:val="20"/>
              </w:rPr>
            </w:pPr>
          </w:p>
          <w:p w:rsidR="00C33319" w:rsidRPr="00635603" w:rsidRDefault="00C33319" w:rsidP="004B6B75">
            <w:pPr>
              <w:rPr>
                <w:rFonts w:eastAsia="MS Mincho" w:cs="Arial"/>
                <w:color w:val="000000"/>
                <w:sz w:val="20"/>
                <w:szCs w:val="20"/>
              </w:rPr>
            </w:pPr>
          </w:p>
          <w:p w:rsidR="00C33319" w:rsidRPr="00635603" w:rsidRDefault="00C33319" w:rsidP="004B6B75">
            <w:pPr>
              <w:rPr>
                <w:rFonts w:eastAsia="MS Mincho" w:cs="Arial"/>
                <w:color w:val="000000"/>
                <w:sz w:val="20"/>
                <w:szCs w:val="20"/>
              </w:rPr>
            </w:pPr>
          </w:p>
        </w:tc>
      </w:tr>
    </w:tbl>
    <w:permEnd w:id="1286894885"/>
    <w:p w:rsidR="00C33319" w:rsidRPr="00635603" w:rsidRDefault="00C33319" w:rsidP="00C33319">
      <w:pPr>
        <w:rPr>
          <w:rFonts w:cs="Arial"/>
          <w:i/>
          <w:sz w:val="18"/>
          <w:szCs w:val="18"/>
        </w:rPr>
      </w:pPr>
      <w:r w:rsidRPr="00635603">
        <w:rPr>
          <w:rFonts w:cs="Arial"/>
          <w:i/>
          <w:sz w:val="18"/>
          <w:szCs w:val="18"/>
        </w:rPr>
        <w:t>Welke stappen neemt de organisatie voordat een signaal wordt afgegeven in SISA. Hoe is SISA in het werkproces</w:t>
      </w:r>
      <w:r w:rsidR="00724038">
        <w:rPr>
          <w:rFonts w:cs="Arial"/>
          <w:i/>
          <w:sz w:val="18"/>
          <w:szCs w:val="18"/>
        </w:rPr>
        <w:t>/de zorgstructuur</w:t>
      </w:r>
      <w:r w:rsidRPr="00635603">
        <w:rPr>
          <w:rFonts w:cs="Arial"/>
          <w:i/>
          <w:sz w:val="18"/>
          <w:szCs w:val="18"/>
        </w:rPr>
        <w:t xml:space="preserve"> opgenomen (vast agendapunt in overleg of tijdens cliëntbespreking).</w:t>
      </w:r>
    </w:p>
    <w:p w:rsidR="00C33319" w:rsidRPr="00635603" w:rsidRDefault="00C33319" w:rsidP="00277DFC">
      <w:pPr>
        <w:rPr>
          <w:rFonts w:eastAsia="MS Mincho" w:cs="Arial"/>
          <w:color w:val="000000"/>
          <w:sz w:val="20"/>
          <w:szCs w:val="20"/>
        </w:rPr>
      </w:pPr>
    </w:p>
    <w:p w:rsidR="00C33319" w:rsidRPr="00635603" w:rsidRDefault="00C33319" w:rsidP="00277DFC">
      <w:pPr>
        <w:rPr>
          <w:rFonts w:eastAsia="MS Mincho" w:cs="Arial"/>
          <w:color w:val="000000"/>
          <w:sz w:val="20"/>
          <w:szCs w:val="20"/>
        </w:rPr>
      </w:pPr>
    </w:p>
    <w:p w:rsidR="00277DFC" w:rsidRPr="00635603" w:rsidRDefault="00277DFC" w:rsidP="00277DFC">
      <w:pPr>
        <w:rPr>
          <w:rFonts w:eastAsia="MS Mincho" w:cs="Arial"/>
          <w:b/>
          <w:color w:val="000000"/>
          <w:sz w:val="20"/>
          <w:szCs w:val="20"/>
        </w:rPr>
      </w:pPr>
      <w:r w:rsidRPr="00635603">
        <w:rPr>
          <w:rFonts w:eastAsia="MS Mincho" w:cs="Arial"/>
          <w:b/>
          <w:color w:val="000000"/>
          <w:sz w:val="20"/>
          <w:szCs w:val="20"/>
        </w:rPr>
        <w:t>Professionals</w:t>
      </w:r>
      <w:r w:rsidR="00C33319" w:rsidRPr="00635603">
        <w:rPr>
          <w:rFonts w:eastAsia="MS Mincho" w:cs="Arial"/>
          <w:b/>
          <w:color w:val="000000"/>
          <w:sz w:val="20"/>
          <w:szCs w:val="20"/>
        </w:rPr>
        <w:t>:</w:t>
      </w:r>
    </w:p>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103"/>
        <w:gridCol w:w="276"/>
      </w:tblGrid>
      <w:tr w:rsidR="00D34460" w:rsidRPr="00BA7B58" w:rsidTr="00D34460">
        <w:tc>
          <w:tcPr>
            <w:tcW w:w="8784" w:type="dxa"/>
            <w:gridSpan w:val="2"/>
            <w:tcBorders>
              <w:top w:val="single" w:sz="4" w:space="0" w:color="auto"/>
              <w:left w:val="single" w:sz="4" w:space="0" w:color="auto"/>
            </w:tcBorders>
          </w:tcPr>
          <w:p w:rsidR="00D34460" w:rsidRPr="00BA7B58" w:rsidRDefault="00D34460" w:rsidP="00205AF1">
            <w:pPr>
              <w:rPr>
                <w:rFonts w:eastAsia="MS Mincho" w:cs="Arial"/>
                <w:i/>
                <w:color w:val="000000"/>
                <w:sz w:val="18"/>
                <w:szCs w:val="18"/>
              </w:rPr>
            </w:pPr>
            <w:r w:rsidRPr="00BA7B58">
              <w:rPr>
                <w:rFonts w:eastAsia="MS Mincho" w:cs="Arial"/>
                <w:i/>
                <w:color w:val="000000"/>
                <w:sz w:val="18"/>
                <w:szCs w:val="18"/>
              </w:rPr>
              <w:t>Geef de functienaam van de functionaris die:</w:t>
            </w:r>
          </w:p>
        </w:tc>
        <w:tc>
          <w:tcPr>
            <w:tcW w:w="276" w:type="dxa"/>
            <w:tcBorders>
              <w:top w:val="single" w:sz="4" w:space="0" w:color="auto"/>
              <w:right w:val="single" w:sz="4" w:space="0" w:color="auto"/>
            </w:tcBorders>
          </w:tcPr>
          <w:p w:rsidR="00D34460" w:rsidRPr="00BA7B58" w:rsidRDefault="00D34460" w:rsidP="00205AF1">
            <w:pPr>
              <w:rPr>
                <w:rFonts w:eastAsia="MS Mincho" w:cs="Arial"/>
                <w:i/>
                <w:color w:val="000000"/>
                <w:sz w:val="18"/>
                <w:szCs w:val="18"/>
              </w:rPr>
            </w:pPr>
          </w:p>
        </w:tc>
      </w:tr>
      <w:tr w:rsidR="00D34460" w:rsidRPr="00635603" w:rsidTr="00BA7B58">
        <w:tc>
          <w:tcPr>
            <w:tcW w:w="3681" w:type="dxa"/>
            <w:tcBorders>
              <w:left w:val="single" w:sz="4" w:space="0" w:color="auto"/>
            </w:tcBorders>
          </w:tcPr>
          <w:p w:rsidR="00D34460" w:rsidRPr="0070327E" w:rsidRDefault="00D34460" w:rsidP="0070327E">
            <w:pPr>
              <w:pStyle w:val="Lijstalinea"/>
              <w:numPr>
                <w:ilvl w:val="0"/>
                <w:numId w:val="19"/>
              </w:numPr>
              <w:ind w:left="313" w:hanging="313"/>
              <w:rPr>
                <w:rFonts w:eastAsia="MS Mincho"/>
                <w:color w:val="000000"/>
                <w:szCs w:val="20"/>
              </w:rPr>
            </w:pPr>
            <w:permStart w:id="2010472867" w:edGrp="everyone" w:colFirst="1" w:colLast="1"/>
            <w:r w:rsidRPr="0070327E">
              <w:rPr>
                <w:rFonts w:eastAsia="MS Mincho"/>
                <w:color w:val="000000"/>
                <w:szCs w:val="20"/>
              </w:rPr>
              <w:t xml:space="preserve">ouders informeert: </w:t>
            </w:r>
          </w:p>
        </w:tc>
        <w:tc>
          <w:tcPr>
            <w:tcW w:w="5103" w:type="dxa"/>
            <w:tcBorders>
              <w:bottom w:val="single" w:sz="4" w:space="0" w:color="auto"/>
            </w:tcBorders>
          </w:tcPr>
          <w:p w:rsidR="00D34460" w:rsidRDefault="00D34460" w:rsidP="00F66839">
            <w:pPr>
              <w:rPr>
                <w:rFonts w:eastAsia="MS Mincho" w:cs="Arial"/>
                <w:color w:val="000000"/>
                <w:sz w:val="20"/>
                <w:szCs w:val="20"/>
              </w:rPr>
            </w:pPr>
          </w:p>
        </w:tc>
        <w:tc>
          <w:tcPr>
            <w:tcW w:w="276" w:type="dxa"/>
            <w:tcBorders>
              <w:right w:val="single" w:sz="4" w:space="0" w:color="auto"/>
            </w:tcBorders>
          </w:tcPr>
          <w:p w:rsidR="00D34460" w:rsidRDefault="00D34460" w:rsidP="00F66839">
            <w:pPr>
              <w:rPr>
                <w:rFonts w:eastAsia="MS Mincho" w:cs="Arial"/>
                <w:color w:val="000000"/>
                <w:sz w:val="20"/>
                <w:szCs w:val="20"/>
              </w:rPr>
            </w:pPr>
          </w:p>
        </w:tc>
      </w:tr>
      <w:tr w:rsidR="00D34460" w:rsidRPr="00635603" w:rsidTr="00BA7B58">
        <w:tc>
          <w:tcPr>
            <w:tcW w:w="3681" w:type="dxa"/>
            <w:tcBorders>
              <w:left w:val="single" w:sz="4" w:space="0" w:color="auto"/>
            </w:tcBorders>
          </w:tcPr>
          <w:p w:rsidR="00D34460" w:rsidRPr="00635603" w:rsidRDefault="00D34460" w:rsidP="00D34460">
            <w:pPr>
              <w:pStyle w:val="Lijstalinea"/>
              <w:numPr>
                <w:ilvl w:val="0"/>
                <w:numId w:val="19"/>
              </w:numPr>
              <w:ind w:left="313" w:hanging="313"/>
              <w:rPr>
                <w:rFonts w:eastAsia="MS Mincho"/>
                <w:color w:val="000000"/>
                <w:szCs w:val="20"/>
              </w:rPr>
            </w:pPr>
            <w:permStart w:id="2087352124" w:edGrp="everyone" w:colFirst="1" w:colLast="1"/>
            <w:permEnd w:id="2010472867"/>
            <w:r>
              <w:rPr>
                <w:rFonts w:eastAsia="MS Mincho"/>
                <w:color w:val="000000"/>
                <w:szCs w:val="20"/>
              </w:rPr>
              <w:t xml:space="preserve">de beslissing neemt tot signaleren: </w:t>
            </w:r>
          </w:p>
        </w:tc>
        <w:tc>
          <w:tcPr>
            <w:tcW w:w="5103" w:type="dxa"/>
            <w:tcBorders>
              <w:top w:val="single" w:sz="4" w:space="0" w:color="auto"/>
              <w:bottom w:val="single" w:sz="4" w:space="0" w:color="auto"/>
            </w:tcBorders>
          </w:tcPr>
          <w:p w:rsidR="00D34460" w:rsidRDefault="00D34460" w:rsidP="00205AF1">
            <w:pPr>
              <w:rPr>
                <w:rFonts w:eastAsia="MS Mincho" w:cs="Arial"/>
                <w:color w:val="000000"/>
                <w:sz w:val="20"/>
                <w:szCs w:val="20"/>
              </w:rPr>
            </w:pPr>
          </w:p>
        </w:tc>
        <w:tc>
          <w:tcPr>
            <w:tcW w:w="276" w:type="dxa"/>
            <w:tcBorders>
              <w:right w:val="single" w:sz="4" w:space="0" w:color="auto"/>
            </w:tcBorders>
          </w:tcPr>
          <w:p w:rsidR="00D34460" w:rsidRDefault="00D34460" w:rsidP="00205AF1">
            <w:pPr>
              <w:rPr>
                <w:rFonts w:eastAsia="MS Mincho" w:cs="Arial"/>
                <w:color w:val="000000"/>
                <w:sz w:val="20"/>
                <w:szCs w:val="20"/>
              </w:rPr>
            </w:pPr>
          </w:p>
        </w:tc>
      </w:tr>
      <w:tr w:rsidR="00D34460" w:rsidTr="00BA7B58">
        <w:tc>
          <w:tcPr>
            <w:tcW w:w="3681" w:type="dxa"/>
            <w:tcBorders>
              <w:left w:val="single" w:sz="4" w:space="0" w:color="auto"/>
            </w:tcBorders>
          </w:tcPr>
          <w:p w:rsidR="00D34460" w:rsidRPr="00635603" w:rsidRDefault="00D34460" w:rsidP="00D34460">
            <w:pPr>
              <w:pStyle w:val="Lijstalinea"/>
              <w:numPr>
                <w:ilvl w:val="0"/>
                <w:numId w:val="19"/>
              </w:numPr>
              <w:ind w:left="313" w:hanging="313"/>
              <w:rPr>
                <w:rFonts w:eastAsia="MS Mincho"/>
                <w:color w:val="000000"/>
                <w:szCs w:val="20"/>
              </w:rPr>
            </w:pPr>
            <w:permStart w:id="803165063" w:edGrp="everyone" w:colFirst="1" w:colLast="1"/>
            <w:permEnd w:id="2087352124"/>
            <w:r>
              <w:rPr>
                <w:rFonts w:eastAsia="MS Mincho"/>
                <w:color w:val="000000"/>
                <w:szCs w:val="20"/>
              </w:rPr>
              <w:t>in SISA signaleert:</w:t>
            </w:r>
          </w:p>
        </w:tc>
        <w:tc>
          <w:tcPr>
            <w:tcW w:w="5103" w:type="dxa"/>
            <w:tcBorders>
              <w:top w:val="single" w:sz="4" w:space="0" w:color="auto"/>
              <w:bottom w:val="single" w:sz="4" w:space="0" w:color="auto"/>
            </w:tcBorders>
          </w:tcPr>
          <w:p w:rsidR="00D34460" w:rsidRDefault="00D34460" w:rsidP="00205AF1">
            <w:pPr>
              <w:rPr>
                <w:rFonts w:eastAsia="MS Mincho" w:cs="Arial"/>
                <w:color w:val="000000"/>
                <w:sz w:val="20"/>
                <w:szCs w:val="20"/>
              </w:rPr>
            </w:pPr>
          </w:p>
        </w:tc>
        <w:tc>
          <w:tcPr>
            <w:tcW w:w="276" w:type="dxa"/>
            <w:tcBorders>
              <w:right w:val="single" w:sz="4" w:space="0" w:color="auto"/>
            </w:tcBorders>
          </w:tcPr>
          <w:p w:rsidR="00D34460" w:rsidRDefault="00D34460" w:rsidP="00205AF1">
            <w:pPr>
              <w:rPr>
                <w:rFonts w:eastAsia="MS Mincho" w:cs="Arial"/>
                <w:color w:val="000000"/>
                <w:sz w:val="20"/>
                <w:szCs w:val="20"/>
              </w:rPr>
            </w:pPr>
          </w:p>
        </w:tc>
      </w:tr>
      <w:tr w:rsidR="00D34460" w:rsidTr="00BA7B58">
        <w:tc>
          <w:tcPr>
            <w:tcW w:w="3681" w:type="dxa"/>
            <w:tcBorders>
              <w:left w:val="single" w:sz="4" w:space="0" w:color="auto"/>
            </w:tcBorders>
          </w:tcPr>
          <w:p w:rsidR="00D34460" w:rsidRPr="00635603" w:rsidRDefault="00D34460" w:rsidP="00D34460">
            <w:pPr>
              <w:pStyle w:val="Lijstalinea"/>
              <w:numPr>
                <w:ilvl w:val="0"/>
                <w:numId w:val="19"/>
              </w:numPr>
              <w:ind w:left="313" w:hanging="313"/>
              <w:rPr>
                <w:rFonts w:eastAsia="MS Mincho"/>
                <w:color w:val="000000"/>
                <w:szCs w:val="20"/>
              </w:rPr>
            </w:pPr>
            <w:permStart w:id="3881693" w:edGrp="everyone" w:colFirst="1" w:colLast="1"/>
            <w:permEnd w:id="803165063"/>
            <w:r>
              <w:rPr>
                <w:rFonts w:eastAsia="MS Mincho"/>
                <w:color w:val="000000"/>
                <w:szCs w:val="20"/>
              </w:rPr>
              <w:t>afstemt met matchpartijen:</w:t>
            </w:r>
          </w:p>
        </w:tc>
        <w:tc>
          <w:tcPr>
            <w:tcW w:w="5103" w:type="dxa"/>
            <w:tcBorders>
              <w:top w:val="single" w:sz="4" w:space="0" w:color="auto"/>
              <w:bottom w:val="single" w:sz="4" w:space="0" w:color="auto"/>
            </w:tcBorders>
          </w:tcPr>
          <w:p w:rsidR="00D34460" w:rsidRDefault="00D34460" w:rsidP="00205AF1">
            <w:pPr>
              <w:rPr>
                <w:rFonts w:eastAsia="MS Mincho" w:cs="Arial"/>
                <w:color w:val="000000"/>
                <w:sz w:val="20"/>
                <w:szCs w:val="20"/>
              </w:rPr>
            </w:pPr>
          </w:p>
        </w:tc>
        <w:tc>
          <w:tcPr>
            <w:tcW w:w="276" w:type="dxa"/>
            <w:tcBorders>
              <w:right w:val="single" w:sz="4" w:space="0" w:color="auto"/>
            </w:tcBorders>
          </w:tcPr>
          <w:p w:rsidR="00D34460" w:rsidRDefault="00D34460" w:rsidP="00205AF1">
            <w:pPr>
              <w:rPr>
                <w:rFonts w:eastAsia="MS Mincho" w:cs="Arial"/>
                <w:color w:val="000000"/>
                <w:sz w:val="20"/>
                <w:szCs w:val="20"/>
              </w:rPr>
            </w:pPr>
          </w:p>
        </w:tc>
      </w:tr>
      <w:tr w:rsidR="00D173DF" w:rsidTr="00BA7B58">
        <w:tc>
          <w:tcPr>
            <w:tcW w:w="3681" w:type="dxa"/>
            <w:tcBorders>
              <w:left w:val="single" w:sz="4" w:space="0" w:color="auto"/>
            </w:tcBorders>
          </w:tcPr>
          <w:p w:rsidR="00D173DF" w:rsidRDefault="00D173DF" w:rsidP="00D34460">
            <w:pPr>
              <w:pStyle w:val="Lijstalinea"/>
              <w:numPr>
                <w:ilvl w:val="0"/>
                <w:numId w:val="19"/>
              </w:numPr>
              <w:ind w:left="313" w:hanging="313"/>
              <w:rPr>
                <w:rFonts w:eastAsia="MS Mincho"/>
                <w:color w:val="000000"/>
                <w:szCs w:val="20"/>
              </w:rPr>
            </w:pPr>
            <w:permStart w:id="1895661255" w:edGrp="everyone" w:colFirst="1" w:colLast="1"/>
            <w:permEnd w:id="3881693"/>
            <w:r>
              <w:rPr>
                <w:rFonts w:eastAsia="MS Mincho"/>
                <w:color w:val="000000"/>
                <w:szCs w:val="20"/>
              </w:rPr>
              <w:t>de beslissing neemt tot afwijking:</w:t>
            </w:r>
          </w:p>
        </w:tc>
        <w:tc>
          <w:tcPr>
            <w:tcW w:w="5103" w:type="dxa"/>
            <w:tcBorders>
              <w:top w:val="single" w:sz="4" w:space="0" w:color="auto"/>
              <w:bottom w:val="single" w:sz="4" w:space="0" w:color="auto"/>
            </w:tcBorders>
          </w:tcPr>
          <w:p w:rsidR="00D173DF" w:rsidRDefault="00D173DF" w:rsidP="00205AF1">
            <w:pPr>
              <w:rPr>
                <w:rFonts w:eastAsia="MS Mincho" w:cs="Arial"/>
                <w:color w:val="000000"/>
                <w:sz w:val="20"/>
                <w:szCs w:val="20"/>
              </w:rPr>
            </w:pPr>
          </w:p>
        </w:tc>
        <w:tc>
          <w:tcPr>
            <w:tcW w:w="276" w:type="dxa"/>
            <w:tcBorders>
              <w:right w:val="single" w:sz="4" w:space="0" w:color="auto"/>
            </w:tcBorders>
          </w:tcPr>
          <w:p w:rsidR="00D173DF" w:rsidRDefault="00D173DF" w:rsidP="00205AF1">
            <w:pPr>
              <w:rPr>
                <w:rFonts w:eastAsia="MS Mincho" w:cs="Arial"/>
                <w:color w:val="000000"/>
                <w:sz w:val="20"/>
                <w:szCs w:val="20"/>
              </w:rPr>
            </w:pPr>
          </w:p>
        </w:tc>
      </w:tr>
      <w:tr w:rsidR="00D34460" w:rsidTr="00BA7B58">
        <w:tc>
          <w:tcPr>
            <w:tcW w:w="3681" w:type="dxa"/>
            <w:tcBorders>
              <w:left w:val="single" w:sz="4" w:space="0" w:color="auto"/>
            </w:tcBorders>
          </w:tcPr>
          <w:p w:rsidR="00D34460" w:rsidRPr="00635603" w:rsidRDefault="004A35EC" w:rsidP="00D34460">
            <w:pPr>
              <w:pStyle w:val="Lijstalinea"/>
              <w:numPr>
                <w:ilvl w:val="0"/>
                <w:numId w:val="19"/>
              </w:numPr>
              <w:ind w:left="313" w:hanging="313"/>
              <w:rPr>
                <w:rFonts w:eastAsia="MS Mincho"/>
                <w:color w:val="000000"/>
                <w:szCs w:val="20"/>
              </w:rPr>
            </w:pPr>
            <w:permStart w:id="1899781015" w:edGrp="everyone" w:colFirst="1" w:colLast="1"/>
            <w:permEnd w:id="1895661255"/>
            <w:r>
              <w:rPr>
                <w:rFonts w:eastAsia="MS Mincho"/>
                <w:color w:val="000000"/>
                <w:szCs w:val="20"/>
              </w:rPr>
              <w:t>escaleert:</w:t>
            </w:r>
          </w:p>
        </w:tc>
        <w:tc>
          <w:tcPr>
            <w:tcW w:w="5103" w:type="dxa"/>
            <w:tcBorders>
              <w:top w:val="single" w:sz="4" w:space="0" w:color="auto"/>
              <w:bottom w:val="single" w:sz="4" w:space="0" w:color="auto"/>
            </w:tcBorders>
          </w:tcPr>
          <w:p w:rsidR="00D34460" w:rsidRDefault="00D34460" w:rsidP="00205AF1">
            <w:pPr>
              <w:rPr>
                <w:rFonts w:eastAsia="MS Mincho" w:cs="Arial"/>
                <w:color w:val="000000"/>
                <w:sz w:val="20"/>
                <w:szCs w:val="20"/>
              </w:rPr>
            </w:pPr>
          </w:p>
        </w:tc>
        <w:tc>
          <w:tcPr>
            <w:tcW w:w="276" w:type="dxa"/>
            <w:tcBorders>
              <w:right w:val="single" w:sz="4" w:space="0" w:color="auto"/>
            </w:tcBorders>
          </w:tcPr>
          <w:p w:rsidR="00D34460" w:rsidRDefault="00D34460" w:rsidP="00205AF1">
            <w:pPr>
              <w:rPr>
                <w:rFonts w:eastAsia="MS Mincho" w:cs="Arial"/>
                <w:color w:val="000000"/>
                <w:sz w:val="20"/>
                <w:szCs w:val="20"/>
              </w:rPr>
            </w:pPr>
          </w:p>
        </w:tc>
      </w:tr>
      <w:permEnd w:id="1899781015"/>
      <w:tr w:rsidR="00BA7B58" w:rsidTr="00BA7B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
        </w:trPr>
        <w:tc>
          <w:tcPr>
            <w:tcW w:w="3681" w:type="dxa"/>
            <w:tcBorders>
              <w:top w:val="nil"/>
              <w:left w:val="single" w:sz="4" w:space="0" w:color="auto"/>
              <w:bottom w:val="single" w:sz="4" w:space="0" w:color="auto"/>
              <w:right w:val="nil"/>
            </w:tcBorders>
          </w:tcPr>
          <w:p w:rsidR="00D34460" w:rsidRPr="00D34460" w:rsidRDefault="00D34460" w:rsidP="00D34460">
            <w:pPr>
              <w:rPr>
                <w:rFonts w:eastAsia="MS Mincho"/>
                <w:color w:val="000000"/>
                <w:szCs w:val="20"/>
              </w:rPr>
            </w:pPr>
          </w:p>
        </w:tc>
        <w:tc>
          <w:tcPr>
            <w:tcW w:w="5103" w:type="dxa"/>
            <w:tcBorders>
              <w:top w:val="single" w:sz="4" w:space="0" w:color="auto"/>
              <w:left w:val="nil"/>
              <w:bottom w:val="single" w:sz="4" w:space="0" w:color="auto"/>
              <w:right w:val="nil"/>
            </w:tcBorders>
          </w:tcPr>
          <w:p w:rsidR="00D34460" w:rsidRDefault="00D34460" w:rsidP="00277539">
            <w:pPr>
              <w:rPr>
                <w:rFonts w:eastAsia="MS Mincho" w:cs="Arial"/>
                <w:color w:val="000000"/>
                <w:sz w:val="20"/>
                <w:szCs w:val="20"/>
              </w:rPr>
            </w:pPr>
          </w:p>
        </w:tc>
        <w:tc>
          <w:tcPr>
            <w:tcW w:w="276" w:type="dxa"/>
            <w:tcBorders>
              <w:top w:val="nil"/>
              <w:left w:val="nil"/>
              <w:bottom w:val="single" w:sz="4" w:space="0" w:color="auto"/>
              <w:right w:val="single" w:sz="4" w:space="0" w:color="auto"/>
            </w:tcBorders>
          </w:tcPr>
          <w:p w:rsidR="00D34460" w:rsidRDefault="00D34460" w:rsidP="00277539">
            <w:pPr>
              <w:rPr>
                <w:rFonts w:eastAsia="MS Mincho" w:cs="Arial"/>
                <w:color w:val="000000"/>
                <w:sz w:val="20"/>
                <w:szCs w:val="20"/>
              </w:rPr>
            </w:pPr>
          </w:p>
        </w:tc>
      </w:tr>
    </w:tbl>
    <w:p w:rsidR="00C33319" w:rsidRPr="00635603" w:rsidRDefault="00277DFC" w:rsidP="00C33319">
      <w:pPr>
        <w:rPr>
          <w:rFonts w:cs="Arial"/>
          <w:i/>
          <w:sz w:val="18"/>
          <w:szCs w:val="18"/>
        </w:rPr>
      </w:pPr>
      <w:r w:rsidRPr="00635603">
        <w:rPr>
          <w:rFonts w:cs="Arial"/>
          <w:i/>
          <w:sz w:val="18"/>
          <w:szCs w:val="18"/>
        </w:rPr>
        <w:t xml:space="preserve">Wie </w:t>
      </w:r>
      <w:r w:rsidR="00BA7B58">
        <w:rPr>
          <w:rFonts w:cs="Arial"/>
          <w:i/>
          <w:sz w:val="18"/>
          <w:szCs w:val="18"/>
        </w:rPr>
        <w:t>(functienaam</w:t>
      </w:r>
      <w:r w:rsidR="003C6E5C">
        <w:rPr>
          <w:rFonts w:cs="Arial"/>
          <w:i/>
          <w:sz w:val="18"/>
          <w:szCs w:val="18"/>
        </w:rPr>
        <w:t xml:space="preserve">) </w:t>
      </w:r>
      <w:r w:rsidR="00C33319" w:rsidRPr="00635603">
        <w:rPr>
          <w:rFonts w:cs="Arial"/>
          <w:i/>
          <w:sz w:val="18"/>
          <w:szCs w:val="18"/>
        </w:rPr>
        <w:t>informeert ouders/verzorgers en/of kind/jongere, wie neemt en op welk moment de beslissing tot signalering (bij afwegingsprotocol), wie geeft het signaal af in SISA, wie is verantwoordelijk voor de afstemming met matchpartijen, wie mag beslissen over een afwijking in het protocol</w:t>
      </w:r>
      <w:r w:rsidR="00D173DF">
        <w:rPr>
          <w:rFonts w:cs="Arial"/>
          <w:i/>
          <w:sz w:val="18"/>
          <w:szCs w:val="18"/>
        </w:rPr>
        <w:t xml:space="preserve"> en wie escaleert wanneer zaken niet goed gaan</w:t>
      </w:r>
      <w:r w:rsidR="004A35EC">
        <w:rPr>
          <w:rFonts w:cs="Arial"/>
          <w:i/>
          <w:sz w:val="18"/>
          <w:szCs w:val="18"/>
        </w:rPr>
        <w:t>?</w:t>
      </w:r>
    </w:p>
    <w:p w:rsidR="00C33319" w:rsidRPr="00635603" w:rsidRDefault="00C33319" w:rsidP="00C33319">
      <w:pPr>
        <w:rPr>
          <w:rFonts w:eastAsia="MS Mincho" w:cs="Arial"/>
          <w:color w:val="000000"/>
          <w:sz w:val="20"/>
          <w:szCs w:val="20"/>
        </w:rPr>
      </w:pPr>
    </w:p>
    <w:p w:rsidR="00C33319" w:rsidRPr="00635603" w:rsidRDefault="00C33319" w:rsidP="00C33319">
      <w:pPr>
        <w:rPr>
          <w:rFonts w:eastAsia="MS Mincho" w:cs="Arial"/>
          <w:color w:val="000000"/>
          <w:sz w:val="20"/>
          <w:szCs w:val="20"/>
        </w:rPr>
      </w:pPr>
    </w:p>
    <w:p w:rsidR="00C33319" w:rsidRPr="00635603" w:rsidRDefault="00EE632E" w:rsidP="00C55372">
      <w:pPr>
        <w:rPr>
          <w:rFonts w:eastAsia="MS Mincho" w:cs="Arial"/>
          <w:b/>
          <w:color w:val="000000"/>
          <w:sz w:val="20"/>
          <w:szCs w:val="20"/>
        </w:rPr>
      </w:pPr>
      <w:r>
        <w:rPr>
          <w:rFonts w:eastAsia="MS Mincho" w:cs="Arial"/>
          <w:b/>
          <w:color w:val="000000"/>
          <w:sz w:val="20"/>
          <w:szCs w:val="20"/>
        </w:rPr>
        <w:br w:type="page"/>
      </w:r>
      <w:r w:rsidR="00C33319" w:rsidRPr="00635603">
        <w:rPr>
          <w:rFonts w:eastAsia="MS Mincho" w:cs="Arial"/>
          <w:b/>
          <w:color w:val="000000"/>
          <w:sz w:val="20"/>
          <w:szCs w:val="20"/>
        </w:rPr>
        <w:lastRenderedPageBreak/>
        <w:t>Monitoring:</w:t>
      </w:r>
    </w:p>
    <w:tbl>
      <w:tblPr>
        <w:tblStyle w:val="Tabelraster"/>
        <w:tblW w:w="0" w:type="auto"/>
        <w:tblLook w:val="04A0" w:firstRow="1" w:lastRow="0" w:firstColumn="1" w:lastColumn="0" w:noHBand="0" w:noVBand="1"/>
      </w:tblPr>
      <w:tblGrid>
        <w:gridCol w:w="9060"/>
      </w:tblGrid>
      <w:tr w:rsidR="00C33319" w:rsidRPr="00635603" w:rsidTr="00C57730">
        <w:tc>
          <w:tcPr>
            <w:tcW w:w="9060" w:type="dxa"/>
          </w:tcPr>
          <w:p w:rsidR="00C33319" w:rsidRPr="00635603" w:rsidRDefault="00C33319" w:rsidP="00C57730">
            <w:pPr>
              <w:rPr>
                <w:rFonts w:eastAsia="MS Mincho" w:cs="Arial"/>
                <w:color w:val="000000"/>
                <w:sz w:val="20"/>
                <w:szCs w:val="20"/>
              </w:rPr>
            </w:pPr>
            <w:permStart w:id="367414530" w:edGrp="everyone" w:colFirst="0" w:colLast="0"/>
          </w:p>
          <w:p w:rsidR="00C33319" w:rsidRDefault="00C33319" w:rsidP="00C57730">
            <w:pPr>
              <w:rPr>
                <w:rFonts w:eastAsia="MS Mincho" w:cs="Arial"/>
                <w:color w:val="000000"/>
                <w:sz w:val="20"/>
                <w:szCs w:val="20"/>
              </w:rPr>
            </w:pPr>
          </w:p>
          <w:p w:rsidR="00C55372" w:rsidRPr="00635603" w:rsidRDefault="00C55372" w:rsidP="00C57730">
            <w:pPr>
              <w:rPr>
                <w:rFonts w:eastAsia="MS Mincho" w:cs="Arial"/>
                <w:color w:val="000000"/>
                <w:sz w:val="20"/>
                <w:szCs w:val="20"/>
              </w:rPr>
            </w:pPr>
          </w:p>
          <w:p w:rsidR="00C33319" w:rsidRPr="00635603" w:rsidRDefault="00C33319" w:rsidP="00C57730">
            <w:pPr>
              <w:rPr>
                <w:rFonts w:eastAsia="MS Mincho" w:cs="Arial"/>
                <w:color w:val="000000"/>
                <w:sz w:val="20"/>
                <w:szCs w:val="20"/>
              </w:rPr>
            </w:pPr>
          </w:p>
        </w:tc>
      </w:tr>
    </w:tbl>
    <w:permEnd w:id="367414530"/>
    <w:p w:rsidR="00C33319" w:rsidRPr="00635603" w:rsidRDefault="00C33319" w:rsidP="00C33319">
      <w:pPr>
        <w:rPr>
          <w:rFonts w:cs="Arial"/>
          <w:i/>
          <w:sz w:val="18"/>
          <w:szCs w:val="18"/>
        </w:rPr>
      </w:pPr>
      <w:r w:rsidRPr="00635603">
        <w:rPr>
          <w:rFonts w:cs="Arial"/>
          <w:i/>
          <w:sz w:val="18"/>
          <w:szCs w:val="18"/>
        </w:rPr>
        <w:t xml:space="preserve">Wie </w:t>
      </w:r>
      <w:r w:rsidR="00562A18">
        <w:rPr>
          <w:rFonts w:cs="Arial"/>
          <w:i/>
          <w:sz w:val="18"/>
          <w:szCs w:val="18"/>
        </w:rPr>
        <w:t>(funct</w:t>
      </w:r>
      <w:r w:rsidR="00BA7B58">
        <w:rPr>
          <w:rFonts w:cs="Arial"/>
          <w:i/>
          <w:sz w:val="18"/>
          <w:szCs w:val="18"/>
        </w:rPr>
        <w:t>ienaam</w:t>
      </w:r>
      <w:r w:rsidR="00562A18">
        <w:rPr>
          <w:rFonts w:cs="Arial"/>
          <w:i/>
          <w:sz w:val="18"/>
          <w:szCs w:val="18"/>
        </w:rPr>
        <w:t xml:space="preserve">) </w:t>
      </w:r>
      <w:r w:rsidRPr="00635603">
        <w:rPr>
          <w:rFonts w:cs="Arial"/>
          <w:i/>
          <w:sz w:val="18"/>
          <w:szCs w:val="18"/>
        </w:rPr>
        <w:t xml:space="preserve">zorgt voor een monitoring op het </w:t>
      </w:r>
      <w:r w:rsidR="00D173DF">
        <w:rPr>
          <w:rFonts w:cs="Arial"/>
          <w:i/>
          <w:sz w:val="18"/>
          <w:szCs w:val="18"/>
        </w:rPr>
        <w:t xml:space="preserve">overall effectief </w:t>
      </w:r>
      <w:r w:rsidRPr="00635603">
        <w:rPr>
          <w:rFonts w:cs="Arial"/>
          <w:i/>
          <w:sz w:val="18"/>
          <w:szCs w:val="18"/>
        </w:rPr>
        <w:t>gebruik van SISA? Maak gebruik van de functionaliteit Rapportage en Statistiek onder Management Info.</w:t>
      </w:r>
    </w:p>
    <w:p w:rsidR="00C33319" w:rsidRPr="00635603" w:rsidRDefault="00C33319" w:rsidP="00277DFC">
      <w:pPr>
        <w:rPr>
          <w:rFonts w:cs="Arial"/>
          <w:sz w:val="20"/>
          <w:szCs w:val="20"/>
        </w:rPr>
      </w:pPr>
    </w:p>
    <w:p w:rsidR="004544C0" w:rsidRPr="00635603" w:rsidRDefault="004544C0" w:rsidP="004544C0">
      <w:pPr>
        <w:rPr>
          <w:rFonts w:cs="Arial"/>
          <w:b/>
          <w:caps/>
          <w:color w:val="008000"/>
          <w:sz w:val="20"/>
          <w:szCs w:val="20"/>
        </w:rPr>
      </w:pPr>
    </w:p>
    <w:p w:rsidR="004544C0" w:rsidRPr="00635603" w:rsidRDefault="004544C0" w:rsidP="004544C0">
      <w:pPr>
        <w:rPr>
          <w:rFonts w:cs="Arial"/>
          <w:b/>
          <w:caps/>
          <w:color w:val="008000"/>
          <w:sz w:val="20"/>
          <w:szCs w:val="20"/>
        </w:rPr>
      </w:pPr>
      <w:r w:rsidRPr="00635603">
        <w:rPr>
          <w:rFonts w:cs="Arial"/>
          <w:b/>
          <w:caps/>
          <w:color w:val="008000"/>
          <w:sz w:val="20"/>
          <w:szCs w:val="20"/>
        </w:rPr>
        <w:t>borging</w:t>
      </w:r>
    </w:p>
    <w:p w:rsidR="004544C0" w:rsidRPr="00635603" w:rsidRDefault="004544C0" w:rsidP="004544C0">
      <w:pPr>
        <w:rPr>
          <w:rFonts w:eastAsia="MS Mincho" w:cs="Arial"/>
          <w:color w:val="000000"/>
          <w:sz w:val="20"/>
          <w:szCs w:val="20"/>
        </w:rPr>
      </w:pPr>
      <w:r w:rsidRPr="00635603">
        <w:rPr>
          <w:rFonts w:eastAsia="MS Mincho" w:cs="Arial"/>
          <w:color w:val="000000"/>
          <w:sz w:val="20"/>
          <w:szCs w:val="20"/>
        </w:rPr>
        <w:t>Geef hier een omschrijving van:</w:t>
      </w:r>
    </w:p>
    <w:p w:rsidR="004544C0" w:rsidRPr="00635603" w:rsidRDefault="004544C0" w:rsidP="004544C0">
      <w:pPr>
        <w:rPr>
          <w:rFonts w:eastAsia="MS Mincho" w:cs="Arial"/>
          <w:color w:val="000000"/>
          <w:sz w:val="20"/>
          <w:szCs w:val="20"/>
        </w:rPr>
      </w:pPr>
    </w:p>
    <w:p w:rsidR="004544C0" w:rsidRPr="00635603" w:rsidRDefault="004544C0" w:rsidP="004544C0">
      <w:pPr>
        <w:rPr>
          <w:rFonts w:eastAsia="MS Mincho" w:cs="Arial"/>
          <w:b/>
          <w:color w:val="000000"/>
          <w:sz w:val="20"/>
          <w:szCs w:val="20"/>
        </w:rPr>
      </w:pPr>
      <w:r w:rsidRPr="00635603">
        <w:rPr>
          <w:rFonts w:eastAsia="MS Mincho" w:cs="Arial"/>
          <w:b/>
          <w:color w:val="000000"/>
          <w:sz w:val="20"/>
          <w:szCs w:val="20"/>
        </w:rPr>
        <w:t>Beheer</w:t>
      </w:r>
      <w:r w:rsidR="00F579DB"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4544C0" w:rsidRPr="00635603" w:rsidTr="00C57730">
        <w:tc>
          <w:tcPr>
            <w:tcW w:w="9060" w:type="dxa"/>
          </w:tcPr>
          <w:p w:rsidR="004544C0" w:rsidRPr="00635603" w:rsidRDefault="004544C0" w:rsidP="00C57730">
            <w:pPr>
              <w:rPr>
                <w:rFonts w:eastAsia="MS Mincho" w:cs="Arial"/>
                <w:color w:val="000000"/>
                <w:sz w:val="20"/>
                <w:szCs w:val="20"/>
              </w:rPr>
            </w:pPr>
            <w:permStart w:id="1345409074" w:edGrp="everyone" w:colFirst="0" w:colLast="0"/>
          </w:p>
          <w:p w:rsidR="004544C0" w:rsidRPr="00635603" w:rsidRDefault="004544C0" w:rsidP="00C57730">
            <w:pPr>
              <w:rPr>
                <w:rFonts w:eastAsia="MS Mincho" w:cs="Arial"/>
                <w:color w:val="000000"/>
                <w:sz w:val="20"/>
                <w:szCs w:val="20"/>
              </w:rPr>
            </w:pPr>
          </w:p>
          <w:p w:rsidR="004544C0" w:rsidRPr="00635603" w:rsidRDefault="004544C0" w:rsidP="00C57730">
            <w:pPr>
              <w:rPr>
                <w:rFonts w:eastAsia="MS Mincho" w:cs="Arial"/>
                <w:color w:val="000000"/>
                <w:sz w:val="20"/>
                <w:szCs w:val="20"/>
              </w:rPr>
            </w:pPr>
          </w:p>
          <w:p w:rsidR="004544C0" w:rsidRPr="00635603" w:rsidRDefault="004544C0" w:rsidP="00C57730">
            <w:pPr>
              <w:rPr>
                <w:rFonts w:eastAsia="MS Mincho" w:cs="Arial"/>
                <w:color w:val="000000"/>
                <w:sz w:val="20"/>
                <w:szCs w:val="20"/>
              </w:rPr>
            </w:pPr>
          </w:p>
        </w:tc>
      </w:tr>
    </w:tbl>
    <w:permEnd w:id="1345409074"/>
    <w:p w:rsidR="004544C0" w:rsidRPr="00635603" w:rsidRDefault="00FC3A98" w:rsidP="004544C0">
      <w:pPr>
        <w:rPr>
          <w:rFonts w:cs="Arial"/>
          <w:i/>
          <w:sz w:val="18"/>
          <w:szCs w:val="18"/>
        </w:rPr>
      </w:pPr>
      <w:r w:rsidRPr="00635603">
        <w:rPr>
          <w:rFonts w:cs="Arial"/>
          <w:i/>
          <w:sz w:val="18"/>
          <w:szCs w:val="18"/>
        </w:rPr>
        <w:t>Op welke wijze zorgt de organisatie ervoor dat het werken met SISA ingebed is in de organisatie. Op welke wijze wordt het protocol en de organisatie/medewerkersgegevens in SISA blijven</w:t>
      </w:r>
      <w:r w:rsidR="00860158">
        <w:rPr>
          <w:rFonts w:cs="Arial"/>
          <w:i/>
          <w:sz w:val="18"/>
          <w:szCs w:val="18"/>
        </w:rPr>
        <w:t>d</w:t>
      </w:r>
      <w:r w:rsidRPr="00635603">
        <w:rPr>
          <w:rFonts w:cs="Arial"/>
          <w:i/>
          <w:sz w:val="18"/>
          <w:szCs w:val="18"/>
        </w:rPr>
        <w:t xml:space="preserve"> geactualiseerd?</w:t>
      </w:r>
    </w:p>
    <w:p w:rsidR="00EF6561" w:rsidRPr="00635603" w:rsidRDefault="00EF6561" w:rsidP="00FC3A98">
      <w:pPr>
        <w:rPr>
          <w:rFonts w:eastAsia="MS Mincho" w:cs="Arial"/>
          <w:color w:val="000000"/>
          <w:sz w:val="20"/>
          <w:szCs w:val="20"/>
        </w:rPr>
      </w:pPr>
    </w:p>
    <w:p w:rsidR="00EF6561" w:rsidRPr="00635603" w:rsidRDefault="00EF6561" w:rsidP="00FC3A98">
      <w:pPr>
        <w:rPr>
          <w:rFonts w:eastAsia="MS Mincho" w:cs="Arial"/>
          <w:color w:val="000000"/>
          <w:sz w:val="20"/>
          <w:szCs w:val="20"/>
        </w:rPr>
      </w:pPr>
    </w:p>
    <w:p w:rsidR="00FC3A98" w:rsidRPr="00635603" w:rsidRDefault="00FC3A98" w:rsidP="00FC3A98">
      <w:pPr>
        <w:rPr>
          <w:rFonts w:eastAsia="MS Mincho" w:cs="Arial"/>
          <w:b/>
          <w:color w:val="000000"/>
          <w:sz w:val="20"/>
          <w:szCs w:val="20"/>
        </w:rPr>
      </w:pPr>
      <w:r w:rsidRPr="00635603">
        <w:rPr>
          <w:rFonts w:eastAsia="MS Mincho" w:cs="Arial"/>
          <w:b/>
          <w:color w:val="000000"/>
          <w:sz w:val="20"/>
          <w:szCs w:val="20"/>
        </w:rPr>
        <w:t>Scholing</w:t>
      </w:r>
      <w:r w:rsidR="00F579DB"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FC3A98" w:rsidRPr="00635603" w:rsidTr="00C57730">
        <w:tc>
          <w:tcPr>
            <w:tcW w:w="9060" w:type="dxa"/>
          </w:tcPr>
          <w:p w:rsidR="00FC3A98" w:rsidRPr="00635603" w:rsidRDefault="00FC3A98" w:rsidP="00C57730">
            <w:pPr>
              <w:rPr>
                <w:rFonts w:eastAsia="MS Mincho" w:cs="Arial"/>
                <w:color w:val="000000"/>
                <w:sz w:val="20"/>
                <w:szCs w:val="20"/>
              </w:rPr>
            </w:pPr>
            <w:permStart w:id="1108294013" w:edGrp="everyone" w:colFirst="0" w:colLast="0"/>
          </w:p>
          <w:p w:rsidR="00FC3A98" w:rsidRPr="00635603" w:rsidRDefault="00FC3A98" w:rsidP="00C57730">
            <w:pPr>
              <w:rPr>
                <w:rFonts w:eastAsia="MS Mincho" w:cs="Arial"/>
                <w:color w:val="000000"/>
                <w:sz w:val="20"/>
                <w:szCs w:val="20"/>
              </w:rPr>
            </w:pPr>
          </w:p>
          <w:p w:rsidR="00FC3A98" w:rsidRPr="00635603" w:rsidRDefault="00FC3A98" w:rsidP="00C57730">
            <w:pPr>
              <w:rPr>
                <w:rFonts w:eastAsia="MS Mincho" w:cs="Arial"/>
                <w:color w:val="000000"/>
                <w:sz w:val="20"/>
                <w:szCs w:val="20"/>
              </w:rPr>
            </w:pPr>
          </w:p>
          <w:p w:rsidR="00FC3A98" w:rsidRPr="00635603" w:rsidRDefault="00FC3A98" w:rsidP="00C57730">
            <w:pPr>
              <w:rPr>
                <w:rFonts w:eastAsia="MS Mincho" w:cs="Arial"/>
                <w:color w:val="000000"/>
                <w:sz w:val="20"/>
                <w:szCs w:val="20"/>
              </w:rPr>
            </w:pPr>
          </w:p>
        </w:tc>
      </w:tr>
    </w:tbl>
    <w:permEnd w:id="1108294013"/>
    <w:p w:rsidR="00FC3A98" w:rsidRPr="00635603" w:rsidRDefault="00FC3A98" w:rsidP="00FC3A98">
      <w:pPr>
        <w:rPr>
          <w:rFonts w:cs="Arial"/>
          <w:i/>
          <w:sz w:val="18"/>
          <w:szCs w:val="18"/>
        </w:rPr>
      </w:pPr>
      <w:r w:rsidRPr="00635603">
        <w:rPr>
          <w:rFonts w:cs="Arial"/>
          <w:i/>
          <w:sz w:val="18"/>
          <w:szCs w:val="18"/>
        </w:rPr>
        <w:t xml:space="preserve">Op welke wijze wordt de deskundigheid ten aanzien van het werken met SISA geborgd? Hoe worden (alle) medewerkers blijvend geïnformeerd en relevante medewerkers blijvend geschoold over SISA? Op welke wijze maakt SISA deel uit van het opleidings- en/of inwerkprogramma van (nieuwe) medewerkers? </w:t>
      </w:r>
    </w:p>
    <w:p w:rsidR="004544C0" w:rsidRPr="00635603" w:rsidRDefault="004544C0" w:rsidP="004544C0">
      <w:pPr>
        <w:rPr>
          <w:rFonts w:eastAsia="MS Mincho" w:cs="Arial"/>
          <w:color w:val="000000"/>
          <w:sz w:val="20"/>
          <w:szCs w:val="20"/>
        </w:rPr>
      </w:pPr>
    </w:p>
    <w:p w:rsidR="004544C0" w:rsidRPr="00635603" w:rsidRDefault="004544C0" w:rsidP="004544C0">
      <w:pPr>
        <w:rPr>
          <w:rFonts w:eastAsia="MS Mincho" w:cs="Arial"/>
          <w:color w:val="000000"/>
          <w:sz w:val="20"/>
          <w:szCs w:val="20"/>
        </w:rPr>
      </w:pPr>
    </w:p>
    <w:p w:rsidR="00F579DB" w:rsidRPr="00635603" w:rsidRDefault="00F579DB" w:rsidP="00F579DB">
      <w:pPr>
        <w:rPr>
          <w:rFonts w:cs="Arial"/>
          <w:b/>
          <w:caps/>
          <w:color w:val="008000"/>
          <w:sz w:val="20"/>
          <w:szCs w:val="20"/>
        </w:rPr>
      </w:pPr>
      <w:r w:rsidRPr="00635603">
        <w:rPr>
          <w:rFonts w:cs="Arial"/>
          <w:b/>
          <w:caps/>
          <w:color w:val="008000"/>
          <w:sz w:val="20"/>
          <w:szCs w:val="20"/>
        </w:rPr>
        <w:t>COMMUNICATIE</w:t>
      </w:r>
    </w:p>
    <w:p w:rsidR="00F579DB" w:rsidRPr="00635603" w:rsidRDefault="00F579DB" w:rsidP="00F579DB">
      <w:pPr>
        <w:rPr>
          <w:rFonts w:eastAsia="MS Mincho" w:cs="Arial"/>
          <w:color w:val="000000"/>
          <w:sz w:val="20"/>
          <w:szCs w:val="20"/>
        </w:rPr>
      </w:pPr>
      <w:r w:rsidRPr="00635603">
        <w:rPr>
          <w:rFonts w:eastAsia="MS Mincho" w:cs="Arial"/>
          <w:color w:val="000000"/>
          <w:sz w:val="20"/>
          <w:szCs w:val="20"/>
        </w:rPr>
        <w:t>Geef hier een omschrijving van:</w:t>
      </w:r>
    </w:p>
    <w:p w:rsidR="00F579DB" w:rsidRPr="00635603" w:rsidRDefault="00F579DB" w:rsidP="00F579DB">
      <w:pPr>
        <w:rPr>
          <w:rFonts w:eastAsia="MS Mincho" w:cs="Arial"/>
          <w:color w:val="000000"/>
          <w:sz w:val="20"/>
          <w:szCs w:val="20"/>
        </w:rPr>
      </w:pPr>
    </w:p>
    <w:p w:rsidR="00F579DB" w:rsidRPr="00635603" w:rsidRDefault="00F579DB" w:rsidP="00F579DB">
      <w:pPr>
        <w:rPr>
          <w:rFonts w:eastAsia="MS Mincho" w:cs="Arial"/>
          <w:b/>
          <w:color w:val="000000"/>
          <w:sz w:val="20"/>
          <w:szCs w:val="20"/>
        </w:rPr>
      </w:pPr>
      <w:r w:rsidRPr="00635603">
        <w:rPr>
          <w:rFonts w:eastAsia="MS Mincho" w:cs="Arial"/>
          <w:b/>
          <w:color w:val="000000"/>
          <w:sz w:val="20"/>
          <w:szCs w:val="20"/>
        </w:rPr>
        <w:t>Communicatie:</w:t>
      </w:r>
    </w:p>
    <w:tbl>
      <w:tblPr>
        <w:tblStyle w:val="Tabelraster"/>
        <w:tblW w:w="0" w:type="auto"/>
        <w:tblLook w:val="04A0" w:firstRow="1" w:lastRow="0" w:firstColumn="1" w:lastColumn="0" w:noHBand="0" w:noVBand="1"/>
      </w:tblPr>
      <w:tblGrid>
        <w:gridCol w:w="9060"/>
      </w:tblGrid>
      <w:tr w:rsidR="00F579DB" w:rsidRPr="00635603" w:rsidTr="00C57730">
        <w:tc>
          <w:tcPr>
            <w:tcW w:w="9060" w:type="dxa"/>
          </w:tcPr>
          <w:p w:rsidR="00F579DB" w:rsidRPr="00635603" w:rsidRDefault="00F579DB" w:rsidP="00C57730">
            <w:pPr>
              <w:rPr>
                <w:rFonts w:eastAsia="MS Mincho" w:cs="Arial"/>
                <w:color w:val="000000"/>
                <w:sz w:val="20"/>
                <w:szCs w:val="20"/>
              </w:rPr>
            </w:pPr>
            <w:permStart w:id="289368324" w:edGrp="everyone" w:colFirst="0" w:colLast="0"/>
          </w:p>
          <w:p w:rsidR="00F579DB" w:rsidRPr="00635603" w:rsidRDefault="00F579DB" w:rsidP="00C57730">
            <w:pPr>
              <w:rPr>
                <w:rFonts w:eastAsia="MS Mincho" w:cs="Arial"/>
                <w:color w:val="000000"/>
                <w:sz w:val="20"/>
                <w:szCs w:val="20"/>
              </w:rPr>
            </w:pPr>
          </w:p>
          <w:p w:rsidR="00F579DB" w:rsidRPr="00635603" w:rsidRDefault="00F579DB" w:rsidP="00C57730">
            <w:pPr>
              <w:rPr>
                <w:rFonts w:eastAsia="MS Mincho" w:cs="Arial"/>
                <w:color w:val="000000"/>
                <w:sz w:val="20"/>
                <w:szCs w:val="20"/>
              </w:rPr>
            </w:pPr>
          </w:p>
          <w:p w:rsidR="00F579DB" w:rsidRPr="00635603" w:rsidRDefault="00F579DB" w:rsidP="00C57730">
            <w:pPr>
              <w:rPr>
                <w:rFonts w:eastAsia="MS Mincho" w:cs="Arial"/>
                <w:color w:val="000000"/>
                <w:sz w:val="20"/>
                <w:szCs w:val="20"/>
              </w:rPr>
            </w:pPr>
          </w:p>
        </w:tc>
      </w:tr>
    </w:tbl>
    <w:permEnd w:id="289368324"/>
    <w:p w:rsidR="00FC3A98" w:rsidRPr="00C02710" w:rsidRDefault="00F579DB" w:rsidP="00C02710">
      <w:pPr>
        <w:rPr>
          <w:rFonts w:cs="Arial"/>
          <w:i/>
          <w:sz w:val="18"/>
          <w:szCs w:val="18"/>
        </w:rPr>
      </w:pPr>
      <w:r w:rsidRPr="00635603">
        <w:rPr>
          <w:rFonts w:cs="Arial"/>
          <w:i/>
          <w:sz w:val="18"/>
          <w:szCs w:val="18"/>
        </w:rPr>
        <w:t xml:space="preserve">Op welke wijze worden ouders/verzorgers en/of kinderen/jongeren geïnformeerd over het doel van SISA, het afgeven van een signaal in SISA. Maak gebruik van beschikbaar informatiemateriaal en beeldmateriaal op </w:t>
      </w:r>
      <w:hyperlink r:id="rId12" w:history="1">
        <w:r w:rsidRPr="00635603">
          <w:rPr>
            <w:rFonts w:cs="Arial"/>
            <w:i/>
            <w:sz w:val="18"/>
            <w:szCs w:val="18"/>
          </w:rPr>
          <w:t>www.sisa.rotterdam.nl</w:t>
        </w:r>
      </w:hyperlink>
      <w:r w:rsidRPr="00635603">
        <w:rPr>
          <w:rFonts w:cs="Arial"/>
          <w:i/>
          <w:sz w:val="18"/>
          <w:szCs w:val="18"/>
        </w:rPr>
        <w:t xml:space="preserve">, </w:t>
      </w:r>
      <w:hyperlink r:id="rId13" w:history="1">
        <w:r w:rsidRPr="00635603">
          <w:rPr>
            <w:rFonts w:cs="Arial"/>
            <w:i/>
            <w:sz w:val="18"/>
            <w:szCs w:val="18"/>
          </w:rPr>
          <w:t>www.verwijsindex.tv</w:t>
        </w:r>
      </w:hyperlink>
      <w:r w:rsidRPr="00635603">
        <w:rPr>
          <w:rFonts w:cs="Arial"/>
          <w:i/>
          <w:sz w:val="18"/>
          <w:szCs w:val="18"/>
        </w:rPr>
        <w:t xml:space="preserve">, </w:t>
      </w:r>
      <w:hyperlink r:id="rId14" w:history="1">
        <w:r w:rsidRPr="00635603">
          <w:rPr>
            <w:rFonts w:cs="Arial"/>
            <w:i/>
            <w:sz w:val="18"/>
            <w:szCs w:val="18"/>
          </w:rPr>
          <w:t>www.jijmaakthetverschil.nu</w:t>
        </w:r>
      </w:hyperlink>
      <w:r w:rsidRPr="00635603">
        <w:rPr>
          <w:rFonts w:cs="Arial"/>
          <w:i/>
          <w:sz w:val="18"/>
          <w:szCs w:val="18"/>
        </w:rPr>
        <w:t>. Bij SISA kan ook</w:t>
      </w:r>
      <w:r w:rsidR="002D5336">
        <w:rPr>
          <w:rFonts w:cs="Arial"/>
          <w:i/>
          <w:sz w:val="18"/>
          <w:szCs w:val="18"/>
        </w:rPr>
        <w:t xml:space="preserve"> gratis </w:t>
      </w:r>
      <w:r w:rsidRPr="00635603">
        <w:rPr>
          <w:rFonts w:cs="Arial"/>
          <w:i/>
          <w:sz w:val="18"/>
          <w:szCs w:val="18"/>
        </w:rPr>
        <w:t xml:space="preserve">informatiemateriaal worden besteld. </w:t>
      </w:r>
      <w:r w:rsidR="00860158">
        <w:rPr>
          <w:rFonts w:cs="Arial"/>
          <w:i/>
          <w:sz w:val="18"/>
          <w:szCs w:val="18"/>
        </w:rPr>
        <w:t>Informeer ook bij SISA voor eventuele standaardteksten voor website.</w:t>
      </w:r>
    </w:p>
    <w:sectPr w:rsidR="00FC3A98" w:rsidRPr="00C02710" w:rsidSect="00C02710">
      <w:headerReference w:type="default" r:id="rId15"/>
      <w:footerReference w:type="default" r:id="rId1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6E" w:rsidRDefault="0033066E" w:rsidP="00E77F90">
      <w:r>
        <w:separator/>
      </w:r>
    </w:p>
  </w:endnote>
  <w:endnote w:type="continuationSeparator" w:id="0">
    <w:p w:rsidR="0033066E" w:rsidRDefault="0033066E" w:rsidP="00E7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62" w:rsidRPr="004A5A6A" w:rsidRDefault="00032962" w:rsidP="00032962">
    <w:pPr>
      <w:pStyle w:val="Voettekst"/>
      <w:framePr w:wrap="around" w:vAnchor="text" w:hAnchor="margin" w:xAlign="right" w:y="1"/>
      <w:rPr>
        <w:color w:val="008000"/>
        <w:sz w:val="16"/>
        <w:szCs w:val="16"/>
      </w:rPr>
    </w:pPr>
    <w:r w:rsidRPr="004A5A6A">
      <w:rPr>
        <w:color w:val="008000"/>
        <w:sz w:val="16"/>
        <w:szCs w:val="16"/>
      </w:rPr>
      <w:fldChar w:fldCharType="begin"/>
    </w:r>
    <w:r w:rsidRPr="004A5A6A">
      <w:rPr>
        <w:color w:val="008000"/>
        <w:sz w:val="16"/>
        <w:szCs w:val="16"/>
      </w:rPr>
      <w:instrText xml:space="preserve">PAGE  </w:instrText>
    </w:r>
    <w:r w:rsidRPr="004A5A6A">
      <w:rPr>
        <w:color w:val="008000"/>
        <w:sz w:val="16"/>
        <w:szCs w:val="16"/>
      </w:rPr>
      <w:fldChar w:fldCharType="separate"/>
    </w:r>
    <w:r w:rsidR="006B7AC0">
      <w:rPr>
        <w:noProof/>
        <w:color w:val="008000"/>
        <w:sz w:val="16"/>
        <w:szCs w:val="16"/>
      </w:rPr>
      <w:t>1</w:t>
    </w:r>
    <w:r w:rsidRPr="004A5A6A">
      <w:rPr>
        <w:color w:val="008000"/>
        <w:sz w:val="16"/>
        <w:szCs w:val="16"/>
      </w:rPr>
      <w:fldChar w:fldCharType="end"/>
    </w:r>
  </w:p>
  <w:p w:rsidR="001477CF" w:rsidRPr="004571BF" w:rsidRDefault="001477CF" w:rsidP="001477CF">
    <w:pPr>
      <w:pStyle w:val="Voettekst"/>
      <w:ind w:right="360"/>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62" w:rsidRPr="004A5A6A" w:rsidRDefault="00032962" w:rsidP="00032962">
    <w:pPr>
      <w:pStyle w:val="Voettekst"/>
      <w:framePr w:wrap="around" w:vAnchor="text" w:hAnchor="margin" w:xAlign="right" w:y="1"/>
      <w:rPr>
        <w:color w:val="008000"/>
        <w:sz w:val="16"/>
        <w:szCs w:val="16"/>
      </w:rPr>
    </w:pPr>
    <w:r w:rsidRPr="004A5A6A">
      <w:rPr>
        <w:color w:val="008000"/>
        <w:sz w:val="16"/>
        <w:szCs w:val="16"/>
      </w:rPr>
      <w:fldChar w:fldCharType="begin"/>
    </w:r>
    <w:r w:rsidRPr="004A5A6A">
      <w:rPr>
        <w:color w:val="008000"/>
        <w:sz w:val="16"/>
        <w:szCs w:val="16"/>
      </w:rPr>
      <w:instrText xml:space="preserve">PAGE  </w:instrText>
    </w:r>
    <w:r w:rsidRPr="004A5A6A">
      <w:rPr>
        <w:color w:val="008000"/>
        <w:sz w:val="16"/>
        <w:szCs w:val="16"/>
      </w:rPr>
      <w:fldChar w:fldCharType="separate"/>
    </w:r>
    <w:r w:rsidR="006B7AC0">
      <w:rPr>
        <w:noProof/>
        <w:color w:val="008000"/>
        <w:sz w:val="16"/>
        <w:szCs w:val="16"/>
      </w:rPr>
      <w:t>2</w:t>
    </w:r>
    <w:r w:rsidRPr="004A5A6A">
      <w:rPr>
        <w:color w:val="008000"/>
        <w:sz w:val="16"/>
        <w:szCs w:val="16"/>
      </w:rPr>
      <w:fldChar w:fldCharType="end"/>
    </w:r>
  </w:p>
  <w:p w:rsidR="00032962" w:rsidRPr="004571BF" w:rsidRDefault="00032962" w:rsidP="001477CF">
    <w:pPr>
      <w:pStyle w:val="Voettekst"/>
      <w:ind w:right="360"/>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6E" w:rsidRDefault="0033066E" w:rsidP="00E77F90">
      <w:r>
        <w:separator/>
      </w:r>
    </w:p>
  </w:footnote>
  <w:footnote w:type="continuationSeparator" w:id="0">
    <w:p w:rsidR="0033066E" w:rsidRDefault="0033066E" w:rsidP="00E7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73" w:rsidRPr="00755DE6" w:rsidRDefault="00425616" w:rsidP="00F10C73">
    <w:pPr>
      <w:pStyle w:val="Koptekst"/>
      <w:rPr>
        <w:rFonts w:cs="Arial"/>
        <w:color w:val="008000"/>
        <w:sz w:val="16"/>
        <w:szCs w:val="16"/>
      </w:rPr>
    </w:pPr>
    <w:r>
      <w:rPr>
        <w:rFonts w:cs="Arial"/>
        <w:color w:val="008000"/>
        <w:sz w:val="16"/>
        <w:szCs w:val="16"/>
      </w:rPr>
      <w:t>SISA Protocol</w:t>
    </w:r>
  </w:p>
  <w:p w:rsidR="00032962" w:rsidRDefault="000329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E19"/>
    <w:multiLevelType w:val="hybridMultilevel"/>
    <w:tmpl w:val="CFC8A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12A4F"/>
    <w:multiLevelType w:val="hybridMultilevel"/>
    <w:tmpl w:val="B62414C4"/>
    <w:lvl w:ilvl="0" w:tplc="4D4E007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B466E"/>
    <w:multiLevelType w:val="hybridMultilevel"/>
    <w:tmpl w:val="B442F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CC36F0"/>
    <w:multiLevelType w:val="hybridMultilevel"/>
    <w:tmpl w:val="C8A02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F0556"/>
    <w:multiLevelType w:val="hybridMultilevel"/>
    <w:tmpl w:val="BB08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022D8"/>
    <w:multiLevelType w:val="hybridMultilevel"/>
    <w:tmpl w:val="E2127E4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1759C"/>
    <w:multiLevelType w:val="hybridMultilevel"/>
    <w:tmpl w:val="67DE1220"/>
    <w:lvl w:ilvl="0" w:tplc="AAFE84DC">
      <w:start w:val="1"/>
      <w:numFmt w:val="decimal"/>
      <w:lvlText w:val="%1."/>
      <w:lvlJc w:val="left"/>
      <w:pPr>
        <w:tabs>
          <w:tab w:val="num" w:pos="360"/>
        </w:tabs>
        <w:ind w:left="360" w:hanging="360"/>
      </w:pPr>
      <w:rPr>
        <w:rFonts w:ascii="Arial" w:hAnsi="Arial"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769C2"/>
    <w:multiLevelType w:val="hybridMultilevel"/>
    <w:tmpl w:val="1130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C3B8C"/>
    <w:multiLevelType w:val="hybridMultilevel"/>
    <w:tmpl w:val="76749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F55AF"/>
    <w:multiLevelType w:val="hybridMultilevel"/>
    <w:tmpl w:val="ADBEDDBE"/>
    <w:lvl w:ilvl="0" w:tplc="04130001">
      <w:numFmt w:val="bullet"/>
      <w:lvlText w:val=""/>
      <w:lvlJc w:val="left"/>
      <w:pPr>
        <w:ind w:left="720" w:hanging="360"/>
      </w:pPr>
      <w:rPr>
        <w:rFonts w:ascii="Symbol" w:eastAsia="Times New Roman" w:hAnsi="Symbol" w:cs="Times New Roman"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595762"/>
    <w:multiLevelType w:val="hybridMultilevel"/>
    <w:tmpl w:val="DA46394E"/>
    <w:lvl w:ilvl="0" w:tplc="74A2F42A">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D40E64"/>
    <w:multiLevelType w:val="hybridMultilevel"/>
    <w:tmpl w:val="9AF64FCC"/>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084083"/>
    <w:multiLevelType w:val="hybridMultilevel"/>
    <w:tmpl w:val="3DA66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911387"/>
    <w:multiLevelType w:val="hybridMultilevel"/>
    <w:tmpl w:val="92486B8A"/>
    <w:lvl w:ilvl="0" w:tplc="496C44AE">
      <w:start w:val="1"/>
      <w:numFmt w:val="bullet"/>
      <w:lvlText w:val=""/>
      <w:lvlJc w:val="left"/>
      <w:pPr>
        <w:ind w:left="720" w:hanging="360"/>
      </w:pPr>
      <w:rPr>
        <w:rFonts w:ascii="Symbol" w:hAnsi="Symbol" w:hint="default"/>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636815"/>
    <w:multiLevelType w:val="hybridMultilevel"/>
    <w:tmpl w:val="8B223E18"/>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5" w15:restartNumberingAfterBreak="0">
    <w:nsid w:val="66BF072B"/>
    <w:multiLevelType w:val="hybridMultilevel"/>
    <w:tmpl w:val="3440DA22"/>
    <w:lvl w:ilvl="0" w:tplc="3DB0F76A">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074D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F4871"/>
    <w:multiLevelType w:val="hybridMultilevel"/>
    <w:tmpl w:val="9B5EEFC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7"/>
  </w:num>
  <w:num w:numId="9">
    <w:abstractNumId w:val="2"/>
  </w:num>
  <w:num w:numId="10">
    <w:abstractNumId w:val="12"/>
  </w:num>
  <w:num w:numId="11">
    <w:abstractNumId w:val="15"/>
  </w:num>
  <w:num w:numId="12">
    <w:abstractNumId w:val="9"/>
  </w:num>
  <w:num w:numId="13">
    <w:abstractNumId w:val="11"/>
  </w:num>
  <w:num w:numId="14">
    <w:abstractNumId w:val="8"/>
  </w:num>
  <w:num w:numId="15">
    <w:abstractNumId w:val="3"/>
  </w:num>
  <w:num w:numId="16">
    <w:abstractNumId w:val="4"/>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ocumentProtection w:edit="readOnly" w:enforcement="1" w:cryptProviderType="rsaAES" w:cryptAlgorithmClass="hash" w:cryptAlgorithmType="typeAny" w:cryptAlgorithmSid="14" w:cryptSpinCount="100000" w:hash="eFfIrr7Q09VdwCvKVUDB3nOcFxlDswRUB7qf7kbVAIRa0XVWRUPXJELNwn/lOtxRWlhc/Ym5HBD4AoIGueGFdA==" w:salt="lSIKcBDE5V1FZRjsVLbdS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90"/>
    <w:rsid w:val="0000133F"/>
    <w:rsid w:val="00030123"/>
    <w:rsid w:val="0003075E"/>
    <w:rsid w:val="00032962"/>
    <w:rsid w:val="0003589B"/>
    <w:rsid w:val="000562DC"/>
    <w:rsid w:val="00056CDF"/>
    <w:rsid w:val="00074BAA"/>
    <w:rsid w:val="00094E2A"/>
    <w:rsid w:val="000A6548"/>
    <w:rsid w:val="000A6B1A"/>
    <w:rsid w:val="000B1E04"/>
    <w:rsid w:val="000B66A6"/>
    <w:rsid w:val="000D756D"/>
    <w:rsid w:val="000F00C4"/>
    <w:rsid w:val="000F1E7A"/>
    <w:rsid w:val="000F43EE"/>
    <w:rsid w:val="00105C99"/>
    <w:rsid w:val="001106F2"/>
    <w:rsid w:val="00110DF2"/>
    <w:rsid w:val="00111CCB"/>
    <w:rsid w:val="00114859"/>
    <w:rsid w:val="001214A1"/>
    <w:rsid w:val="001257C4"/>
    <w:rsid w:val="001369DA"/>
    <w:rsid w:val="001477CF"/>
    <w:rsid w:val="00155381"/>
    <w:rsid w:val="001570C6"/>
    <w:rsid w:val="00170867"/>
    <w:rsid w:val="00173420"/>
    <w:rsid w:val="0018331C"/>
    <w:rsid w:val="001837AE"/>
    <w:rsid w:val="0018665F"/>
    <w:rsid w:val="001B12B2"/>
    <w:rsid w:val="001B74E4"/>
    <w:rsid w:val="001C09A2"/>
    <w:rsid w:val="001D4B27"/>
    <w:rsid w:val="001F090E"/>
    <w:rsid w:val="00203DD0"/>
    <w:rsid w:val="00210AF5"/>
    <w:rsid w:val="00225B0F"/>
    <w:rsid w:val="00226D14"/>
    <w:rsid w:val="002273E8"/>
    <w:rsid w:val="00235C88"/>
    <w:rsid w:val="002411B7"/>
    <w:rsid w:val="00250D94"/>
    <w:rsid w:val="00277DFC"/>
    <w:rsid w:val="002829EA"/>
    <w:rsid w:val="002D1403"/>
    <w:rsid w:val="002D5336"/>
    <w:rsid w:val="002E673D"/>
    <w:rsid w:val="002E70F0"/>
    <w:rsid w:val="002E7858"/>
    <w:rsid w:val="002F0350"/>
    <w:rsid w:val="002F2A5D"/>
    <w:rsid w:val="002F3B3F"/>
    <w:rsid w:val="003049CA"/>
    <w:rsid w:val="00307612"/>
    <w:rsid w:val="00315807"/>
    <w:rsid w:val="00315979"/>
    <w:rsid w:val="003160F6"/>
    <w:rsid w:val="00327210"/>
    <w:rsid w:val="0033066E"/>
    <w:rsid w:val="00346DCE"/>
    <w:rsid w:val="0035407B"/>
    <w:rsid w:val="00392CD9"/>
    <w:rsid w:val="003970ED"/>
    <w:rsid w:val="003A0C5D"/>
    <w:rsid w:val="003B0711"/>
    <w:rsid w:val="003C15BC"/>
    <w:rsid w:val="003C53CC"/>
    <w:rsid w:val="003C6E5C"/>
    <w:rsid w:val="003D2259"/>
    <w:rsid w:val="003E4718"/>
    <w:rsid w:val="003F5B3F"/>
    <w:rsid w:val="004202CB"/>
    <w:rsid w:val="00425616"/>
    <w:rsid w:val="004544C0"/>
    <w:rsid w:val="00456C7C"/>
    <w:rsid w:val="00477C53"/>
    <w:rsid w:val="00477F97"/>
    <w:rsid w:val="004834BF"/>
    <w:rsid w:val="00490E00"/>
    <w:rsid w:val="00496C62"/>
    <w:rsid w:val="004A137B"/>
    <w:rsid w:val="004A35EC"/>
    <w:rsid w:val="004B7752"/>
    <w:rsid w:val="004C086D"/>
    <w:rsid w:val="004C515D"/>
    <w:rsid w:val="004C5397"/>
    <w:rsid w:val="004F0C19"/>
    <w:rsid w:val="004F4F62"/>
    <w:rsid w:val="00511BF3"/>
    <w:rsid w:val="005308AA"/>
    <w:rsid w:val="005441C8"/>
    <w:rsid w:val="00556DD3"/>
    <w:rsid w:val="00562A18"/>
    <w:rsid w:val="005649FF"/>
    <w:rsid w:val="00567E62"/>
    <w:rsid w:val="00570757"/>
    <w:rsid w:val="0057128B"/>
    <w:rsid w:val="005A1CEA"/>
    <w:rsid w:val="005A4209"/>
    <w:rsid w:val="005B4882"/>
    <w:rsid w:val="005B7CA0"/>
    <w:rsid w:val="005C62B8"/>
    <w:rsid w:val="005D41B9"/>
    <w:rsid w:val="005D79CC"/>
    <w:rsid w:val="005E3E94"/>
    <w:rsid w:val="00604908"/>
    <w:rsid w:val="00607481"/>
    <w:rsid w:val="00607B7E"/>
    <w:rsid w:val="00607F5F"/>
    <w:rsid w:val="006146D0"/>
    <w:rsid w:val="00615F8F"/>
    <w:rsid w:val="006337FB"/>
    <w:rsid w:val="00635603"/>
    <w:rsid w:val="0064039E"/>
    <w:rsid w:val="00640BD8"/>
    <w:rsid w:val="006425C3"/>
    <w:rsid w:val="00645EEF"/>
    <w:rsid w:val="00656A7B"/>
    <w:rsid w:val="0066763B"/>
    <w:rsid w:val="00683B13"/>
    <w:rsid w:val="00695AD9"/>
    <w:rsid w:val="006B78D0"/>
    <w:rsid w:val="006B7AC0"/>
    <w:rsid w:val="006E154C"/>
    <w:rsid w:val="006E3154"/>
    <w:rsid w:val="006F0698"/>
    <w:rsid w:val="00700579"/>
    <w:rsid w:val="00702DBE"/>
    <w:rsid w:val="007031B6"/>
    <w:rsid w:val="0070327E"/>
    <w:rsid w:val="00706A5D"/>
    <w:rsid w:val="00715C37"/>
    <w:rsid w:val="00724038"/>
    <w:rsid w:val="0075104C"/>
    <w:rsid w:val="007704A0"/>
    <w:rsid w:val="00773F6D"/>
    <w:rsid w:val="00782BAD"/>
    <w:rsid w:val="0078549C"/>
    <w:rsid w:val="007938D5"/>
    <w:rsid w:val="007B5663"/>
    <w:rsid w:val="007D67A8"/>
    <w:rsid w:val="007D796C"/>
    <w:rsid w:val="008022BF"/>
    <w:rsid w:val="00806948"/>
    <w:rsid w:val="00834B4F"/>
    <w:rsid w:val="00835DB1"/>
    <w:rsid w:val="00840304"/>
    <w:rsid w:val="008431FA"/>
    <w:rsid w:val="00860158"/>
    <w:rsid w:val="00870EDC"/>
    <w:rsid w:val="0087162B"/>
    <w:rsid w:val="0089244D"/>
    <w:rsid w:val="008924DE"/>
    <w:rsid w:val="00892696"/>
    <w:rsid w:val="008972AF"/>
    <w:rsid w:val="008B1615"/>
    <w:rsid w:val="008B6A47"/>
    <w:rsid w:val="008C3EC7"/>
    <w:rsid w:val="008D402C"/>
    <w:rsid w:val="008E503D"/>
    <w:rsid w:val="008E68D5"/>
    <w:rsid w:val="008E699C"/>
    <w:rsid w:val="009005F2"/>
    <w:rsid w:val="009213A4"/>
    <w:rsid w:val="00924242"/>
    <w:rsid w:val="0093450F"/>
    <w:rsid w:val="00937F64"/>
    <w:rsid w:val="00945297"/>
    <w:rsid w:val="00945E72"/>
    <w:rsid w:val="00946335"/>
    <w:rsid w:val="00963251"/>
    <w:rsid w:val="009804EA"/>
    <w:rsid w:val="00983F6C"/>
    <w:rsid w:val="00990CF7"/>
    <w:rsid w:val="00996EC6"/>
    <w:rsid w:val="009B1CC1"/>
    <w:rsid w:val="009B480A"/>
    <w:rsid w:val="009B7EF5"/>
    <w:rsid w:val="009C38D5"/>
    <w:rsid w:val="009E1C52"/>
    <w:rsid w:val="009F0F6F"/>
    <w:rsid w:val="009F6FD0"/>
    <w:rsid w:val="00A201B8"/>
    <w:rsid w:val="00A449F7"/>
    <w:rsid w:val="00A645C8"/>
    <w:rsid w:val="00A67556"/>
    <w:rsid w:val="00A8614C"/>
    <w:rsid w:val="00A87ED8"/>
    <w:rsid w:val="00AA2850"/>
    <w:rsid w:val="00AE5653"/>
    <w:rsid w:val="00AF3B19"/>
    <w:rsid w:val="00AF7F2B"/>
    <w:rsid w:val="00B168CD"/>
    <w:rsid w:val="00B42F94"/>
    <w:rsid w:val="00B5099E"/>
    <w:rsid w:val="00B84C76"/>
    <w:rsid w:val="00B87033"/>
    <w:rsid w:val="00BA3303"/>
    <w:rsid w:val="00BA612E"/>
    <w:rsid w:val="00BA7B58"/>
    <w:rsid w:val="00BD26BC"/>
    <w:rsid w:val="00BE680B"/>
    <w:rsid w:val="00C02710"/>
    <w:rsid w:val="00C1378A"/>
    <w:rsid w:val="00C14381"/>
    <w:rsid w:val="00C24953"/>
    <w:rsid w:val="00C30478"/>
    <w:rsid w:val="00C33319"/>
    <w:rsid w:val="00C52E68"/>
    <w:rsid w:val="00C55372"/>
    <w:rsid w:val="00C85111"/>
    <w:rsid w:val="00C95E32"/>
    <w:rsid w:val="00C967DA"/>
    <w:rsid w:val="00CB094F"/>
    <w:rsid w:val="00CC4FD3"/>
    <w:rsid w:val="00CC6553"/>
    <w:rsid w:val="00CD7EB5"/>
    <w:rsid w:val="00CE1987"/>
    <w:rsid w:val="00CE7191"/>
    <w:rsid w:val="00CE7B9D"/>
    <w:rsid w:val="00CF0175"/>
    <w:rsid w:val="00CF0D3C"/>
    <w:rsid w:val="00CF16FB"/>
    <w:rsid w:val="00CF3A9A"/>
    <w:rsid w:val="00CF67B1"/>
    <w:rsid w:val="00D009EA"/>
    <w:rsid w:val="00D0615C"/>
    <w:rsid w:val="00D12CF5"/>
    <w:rsid w:val="00D173DF"/>
    <w:rsid w:val="00D34460"/>
    <w:rsid w:val="00D3588F"/>
    <w:rsid w:val="00D46F17"/>
    <w:rsid w:val="00D57BB2"/>
    <w:rsid w:val="00D707D3"/>
    <w:rsid w:val="00D71051"/>
    <w:rsid w:val="00D741BD"/>
    <w:rsid w:val="00D75B73"/>
    <w:rsid w:val="00D820D7"/>
    <w:rsid w:val="00D95A7E"/>
    <w:rsid w:val="00DA2FA5"/>
    <w:rsid w:val="00DA3175"/>
    <w:rsid w:val="00DB1F4F"/>
    <w:rsid w:val="00DB2BAB"/>
    <w:rsid w:val="00DE5E66"/>
    <w:rsid w:val="00DE7C02"/>
    <w:rsid w:val="00DF2D4C"/>
    <w:rsid w:val="00E06BF5"/>
    <w:rsid w:val="00E3030D"/>
    <w:rsid w:val="00E34852"/>
    <w:rsid w:val="00E364B9"/>
    <w:rsid w:val="00E77F90"/>
    <w:rsid w:val="00E9591D"/>
    <w:rsid w:val="00EC0AF9"/>
    <w:rsid w:val="00EC1109"/>
    <w:rsid w:val="00EC70E5"/>
    <w:rsid w:val="00ED6690"/>
    <w:rsid w:val="00EE1FB2"/>
    <w:rsid w:val="00EE40DA"/>
    <w:rsid w:val="00EE632E"/>
    <w:rsid w:val="00EE76FE"/>
    <w:rsid w:val="00EF6561"/>
    <w:rsid w:val="00F0057B"/>
    <w:rsid w:val="00F10C73"/>
    <w:rsid w:val="00F174FE"/>
    <w:rsid w:val="00F20D53"/>
    <w:rsid w:val="00F2569A"/>
    <w:rsid w:val="00F26733"/>
    <w:rsid w:val="00F31096"/>
    <w:rsid w:val="00F3369A"/>
    <w:rsid w:val="00F34C68"/>
    <w:rsid w:val="00F441F1"/>
    <w:rsid w:val="00F451E0"/>
    <w:rsid w:val="00F56D2B"/>
    <w:rsid w:val="00F579DB"/>
    <w:rsid w:val="00F57DD6"/>
    <w:rsid w:val="00F66839"/>
    <w:rsid w:val="00F73C93"/>
    <w:rsid w:val="00FA0F49"/>
    <w:rsid w:val="00FA6836"/>
    <w:rsid w:val="00FC3A98"/>
    <w:rsid w:val="00FC48A8"/>
    <w:rsid w:val="00FE227D"/>
    <w:rsid w:val="00FE77FC"/>
    <w:rsid w:val="00FF5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E55F3F4-D19F-4A1F-8A6F-D24E28D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B1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E77F90"/>
    <w:pPr>
      <w:tabs>
        <w:tab w:val="center" w:pos="4536"/>
        <w:tab w:val="right" w:pos="9072"/>
      </w:tabs>
    </w:pPr>
  </w:style>
  <w:style w:type="character" w:customStyle="1" w:styleId="KoptekstChar">
    <w:name w:val="Koptekst Char"/>
    <w:basedOn w:val="Standaardalinea-lettertype"/>
    <w:link w:val="Koptekst"/>
    <w:uiPriority w:val="99"/>
    <w:semiHidden/>
    <w:rsid w:val="00E77F90"/>
    <w:rPr>
      <w:rFonts w:ascii="Calibri" w:eastAsia="Calibri" w:hAnsi="Calibri" w:cs="Times New Roman"/>
    </w:rPr>
  </w:style>
  <w:style w:type="paragraph" w:styleId="Voettekst">
    <w:name w:val="footer"/>
    <w:basedOn w:val="Standaard"/>
    <w:link w:val="VoettekstChar"/>
    <w:uiPriority w:val="99"/>
    <w:semiHidden/>
    <w:rsid w:val="00E77F90"/>
    <w:pPr>
      <w:tabs>
        <w:tab w:val="center" w:pos="4536"/>
        <w:tab w:val="right" w:pos="9072"/>
      </w:tabs>
    </w:pPr>
  </w:style>
  <w:style w:type="character" w:customStyle="1" w:styleId="VoettekstChar">
    <w:name w:val="Voettekst Char"/>
    <w:basedOn w:val="Standaardalinea-lettertype"/>
    <w:link w:val="Voettekst"/>
    <w:uiPriority w:val="99"/>
    <w:semiHidden/>
    <w:rsid w:val="00E77F90"/>
    <w:rPr>
      <w:rFonts w:ascii="Calibri" w:eastAsia="Calibri" w:hAnsi="Calibri" w:cs="Times New Roman"/>
    </w:rPr>
  </w:style>
  <w:style w:type="paragraph" w:styleId="Voetnoottekst">
    <w:name w:val="footnote text"/>
    <w:basedOn w:val="Standaard"/>
    <w:link w:val="VoetnoottekstChar"/>
    <w:uiPriority w:val="99"/>
    <w:rsid w:val="00E77F90"/>
    <w:pPr>
      <w:spacing w:line="280" w:lineRule="atLeast"/>
    </w:pPr>
    <w:rPr>
      <w:sz w:val="20"/>
      <w:szCs w:val="20"/>
    </w:rPr>
  </w:style>
  <w:style w:type="character" w:customStyle="1" w:styleId="VoetnoottekstChar">
    <w:name w:val="Voetnoottekst Char"/>
    <w:basedOn w:val="Standaardalinea-lettertype"/>
    <w:link w:val="Voetnoottekst"/>
    <w:uiPriority w:val="99"/>
    <w:rsid w:val="00E77F90"/>
    <w:rPr>
      <w:rFonts w:ascii="Arial" w:eastAsia="Calibri" w:hAnsi="Arial" w:cs="Times New Roman"/>
      <w:sz w:val="20"/>
      <w:szCs w:val="20"/>
      <w:lang w:eastAsia="nl-NL"/>
    </w:rPr>
  </w:style>
  <w:style w:type="character" w:styleId="Voetnootmarkering">
    <w:name w:val="footnote reference"/>
    <w:basedOn w:val="Standaardalinea-lettertype"/>
    <w:uiPriority w:val="99"/>
    <w:rsid w:val="00E77F90"/>
    <w:rPr>
      <w:rFonts w:cs="Times New Roman"/>
      <w:vertAlign w:val="superscript"/>
    </w:rPr>
  </w:style>
  <w:style w:type="character" w:styleId="Paginanummer">
    <w:name w:val="page number"/>
    <w:basedOn w:val="Standaardalinea-lettertype"/>
    <w:uiPriority w:val="99"/>
    <w:rsid w:val="00E77F90"/>
    <w:rPr>
      <w:rFonts w:cs="Times New Roman"/>
    </w:rPr>
  </w:style>
  <w:style w:type="character" w:styleId="Hyperlink">
    <w:name w:val="Hyperlink"/>
    <w:basedOn w:val="Standaardalinea-lettertype"/>
    <w:uiPriority w:val="99"/>
    <w:rsid w:val="00E77F90"/>
    <w:rPr>
      <w:rFonts w:cs="Times New Roman"/>
      <w:color w:val="0000FF"/>
      <w:u w:val="single"/>
    </w:rPr>
  </w:style>
  <w:style w:type="paragraph" w:styleId="Lijstalinea">
    <w:name w:val="List Paragraph"/>
    <w:basedOn w:val="Standaard"/>
    <w:uiPriority w:val="34"/>
    <w:qFormat/>
    <w:rsid w:val="00E77F90"/>
    <w:pPr>
      <w:spacing w:line="280" w:lineRule="atLeast"/>
      <w:ind w:left="720"/>
      <w:contextualSpacing/>
    </w:pPr>
    <w:rPr>
      <w:rFonts w:cs="Arial"/>
      <w:sz w:val="20"/>
    </w:rPr>
  </w:style>
  <w:style w:type="paragraph" w:styleId="Geenafstand">
    <w:name w:val="No Spacing"/>
    <w:aliases w:val="kop"/>
    <w:qFormat/>
    <w:rsid w:val="00511BF3"/>
    <w:pPr>
      <w:spacing w:after="0" w:line="240" w:lineRule="auto"/>
    </w:pPr>
  </w:style>
  <w:style w:type="paragraph" w:customStyle="1" w:styleId="02plattetekstvet">
    <w:name w:val="02 platte tekst vet"/>
    <w:basedOn w:val="Standaard"/>
    <w:rsid w:val="00CE1987"/>
    <w:pPr>
      <w:spacing w:line="280" w:lineRule="exact"/>
    </w:pPr>
    <w:rPr>
      <w:b/>
      <w:lang w:val="en-US"/>
    </w:rPr>
  </w:style>
  <w:style w:type="paragraph" w:customStyle="1" w:styleId="01plattetekst">
    <w:name w:val="01 platte tekst"/>
    <w:basedOn w:val="Standaard"/>
    <w:rsid w:val="00CE1987"/>
    <w:pPr>
      <w:spacing w:line="280" w:lineRule="exact"/>
    </w:pPr>
    <w:rPr>
      <w:lang w:val="en-US"/>
    </w:rPr>
  </w:style>
  <w:style w:type="character" w:styleId="Verwijzingopmerking">
    <w:name w:val="annotation reference"/>
    <w:basedOn w:val="Standaardalinea-lettertype"/>
    <w:uiPriority w:val="99"/>
    <w:semiHidden/>
    <w:unhideWhenUsed/>
    <w:rsid w:val="00FE227D"/>
    <w:rPr>
      <w:sz w:val="16"/>
      <w:szCs w:val="16"/>
    </w:rPr>
  </w:style>
  <w:style w:type="paragraph" w:styleId="Tekstopmerking">
    <w:name w:val="annotation text"/>
    <w:basedOn w:val="Standaard"/>
    <w:link w:val="TekstopmerkingChar"/>
    <w:uiPriority w:val="99"/>
    <w:semiHidden/>
    <w:unhideWhenUsed/>
    <w:rsid w:val="00FE227D"/>
    <w:rPr>
      <w:sz w:val="20"/>
      <w:szCs w:val="20"/>
    </w:rPr>
  </w:style>
  <w:style w:type="character" w:customStyle="1" w:styleId="TekstopmerkingChar">
    <w:name w:val="Tekst opmerking Char"/>
    <w:basedOn w:val="Standaardalinea-lettertype"/>
    <w:link w:val="Tekstopmerking"/>
    <w:uiPriority w:val="99"/>
    <w:semiHidden/>
    <w:rsid w:val="00FE227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E227D"/>
    <w:rPr>
      <w:b/>
      <w:bCs/>
    </w:rPr>
  </w:style>
  <w:style w:type="character" w:customStyle="1" w:styleId="OnderwerpvanopmerkingChar">
    <w:name w:val="Onderwerp van opmerking Char"/>
    <w:basedOn w:val="TekstopmerkingChar"/>
    <w:link w:val="Onderwerpvanopmerking"/>
    <w:uiPriority w:val="99"/>
    <w:semiHidden/>
    <w:rsid w:val="00FE227D"/>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FE227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27D"/>
    <w:rPr>
      <w:rFonts w:ascii="Segoe UI" w:eastAsia="Calibri" w:hAnsi="Segoe UI" w:cs="Segoe UI"/>
      <w:sz w:val="18"/>
      <w:szCs w:val="18"/>
    </w:rPr>
  </w:style>
  <w:style w:type="table" w:styleId="Tabelraster">
    <w:name w:val="Table Grid"/>
    <w:basedOn w:val="Standaardtabel"/>
    <w:uiPriority w:val="39"/>
    <w:rsid w:val="0049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B168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6984">
      <w:bodyDiv w:val="1"/>
      <w:marLeft w:val="0"/>
      <w:marRight w:val="0"/>
      <w:marTop w:val="0"/>
      <w:marBottom w:val="0"/>
      <w:divBdr>
        <w:top w:val="none" w:sz="0" w:space="0" w:color="auto"/>
        <w:left w:val="none" w:sz="0" w:space="0" w:color="auto"/>
        <w:bottom w:val="none" w:sz="0" w:space="0" w:color="auto"/>
        <w:right w:val="none" w:sz="0" w:space="0" w:color="auto"/>
      </w:divBdr>
    </w:div>
    <w:div w:id="1061372033">
      <w:bodyDiv w:val="1"/>
      <w:marLeft w:val="0"/>
      <w:marRight w:val="0"/>
      <w:marTop w:val="0"/>
      <w:marBottom w:val="0"/>
      <w:divBdr>
        <w:top w:val="none" w:sz="0" w:space="0" w:color="auto"/>
        <w:left w:val="none" w:sz="0" w:space="0" w:color="auto"/>
        <w:bottom w:val="none" w:sz="0" w:space="0" w:color="auto"/>
        <w:right w:val="none" w:sz="0" w:space="0" w:color="auto"/>
      </w:divBdr>
    </w:div>
    <w:div w:id="1388643870">
      <w:bodyDiv w:val="1"/>
      <w:marLeft w:val="0"/>
      <w:marRight w:val="0"/>
      <w:marTop w:val="0"/>
      <w:marBottom w:val="0"/>
      <w:divBdr>
        <w:top w:val="none" w:sz="0" w:space="0" w:color="auto"/>
        <w:left w:val="none" w:sz="0" w:space="0" w:color="auto"/>
        <w:bottom w:val="none" w:sz="0" w:space="0" w:color="auto"/>
        <w:right w:val="none" w:sz="0" w:space="0" w:color="auto"/>
      </w:divBdr>
    </w:div>
    <w:div w:id="1491143381">
      <w:bodyDiv w:val="1"/>
      <w:marLeft w:val="0"/>
      <w:marRight w:val="0"/>
      <w:marTop w:val="0"/>
      <w:marBottom w:val="0"/>
      <w:divBdr>
        <w:top w:val="none" w:sz="0" w:space="0" w:color="auto"/>
        <w:left w:val="none" w:sz="0" w:space="0" w:color="auto"/>
        <w:bottom w:val="none" w:sz="0" w:space="0" w:color="auto"/>
        <w:right w:val="none" w:sz="0" w:space="0" w:color="auto"/>
      </w:divBdr>
    </w:div>
    <w:div w:id="1608342050">
      <w:bodyDiv w:val="1"/>
      <w:marLeft w:val="0"/>
      <w:marRight w:val="0"/>
      <w:marTop w:val="0"/>
      <w:marBottom w:val="0"/>
      <w:divBdr>
        <w:top w:val="none" w:sz="0" w:space="0" w:color="auto"/>
        <w:left w:val="none" w:sz="0" w:space="0" w:color="auto"/>
        <w:bottom w:val="none" w:sz="0" w:space="0" w:color="auto"/>
        <w:right w:val="none" w:sz="0" w:space="0" w:color="auto"/>
      </w:divBdr>
    </w:div>
    <w:div w:id="18492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verwijsindex.t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a.rotterdam.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jijmaakthetverschil.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49BD-656A-4396-A892-4EBD0C48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8709EDCE</Template>
  <TotalTime>45</TotalTime>
  <Pages>5</Pages>
  <Words>1241</Words>
  <Characters>6830</Characters>
  <Application>Microsoft Office Word</Application>
  <DocSecurity>8</DocSecurity>
  <Lines>56</Lines>
  <Paragraphs>16</Paragraphs>
  <ScaleCrop>false</ScaleCrop>
  <HeadingPairs>
    <vt:vector size="2" baseType="variant">
      <vt:variant>
        <vt:lpstr>Titel</vt:lpstr>
      </vt:variant>
      <vt:variant>
        <vt:i4>1</vt:i4>
      </vt:variant>
    </vt:vector>
  </HeadingPairs>
  <TitlesOfParts>
    <vt:vector size="1" baseType="lpstr">
      <vt:lpstr>Format SISA protocol</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SISA protocol</dc:title>
  <dc:subject/>
  <dc:creator>Cheung L.Y. (Jaime)</dc:creator>
  <cp:keywords/>
  <dc:description>Dit format voldoet aan de eisen die door gemeente Rotterdam wroden gesteld</dc:description>
  <cp:lastModifiedBy>Cheung L.Y. (Jaime)</cp:lastModifiedBy>
  <cp:revision>10</cp:revision>
  <cp:lastPrinted>2017-06-02T10:37:00Z</cp:lastPrinted>
  <dcterms:created xsi:type="dcterms:W3CDTF">2017-06-09T11:37:00Z</dcterms:created>
  <dcterms:modified xsi:type="dcterms:W3CDTF">2017-06-12T16:06:00Z</dcterms:modified>
  <cp:contentStatus>Kijk op www.sisa.rotterdam.nl voor de meest actuele versie van dit format.</cp:contentStatus>
</cp:coreProperties>
</file>